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5F751A" w14:paraId="133D834B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5F751A" w:rsidRDefault="00000000" w14:paraId="2D7C43B0" w14:textId="77777777">
            <w:pPr>
              <w:spacing w:before="40" w:after="40"/>
              <w:jc w:val="center"/>
            </w:pPr>
            <w:r>
              <w:rPr>
                <w:b/>
              </w:rPr>
              <w:t>PRS.02.01  BİLGİ ÜRETİM SÜRECİ</w:t>
            </w:r>
          </w:p>
        </w:tc>
      </w:tr>
      <w:tr w:rsidR="005F751A" w14:paraId="25D922F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F751A" w:rsidRDefault="00000000" w14:paraId="39E28B3F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5F751A" w:rsidRDefault="00000000" w14:paraId="4304AFCD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5F751A" w14:paraId="5343BFE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F751A" w:rsidRDefault="00000000" w14:paraId="162023BF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5F751A" w:rsidRDefault="00000000" w14:paraId="6A081613" w14:textId="38B922B5">
            <w:pPr>
              <w:spacing w:before="40" w:after="40"/>
            </w:pPr>
            <w:r>
              <w:t xml:space="preserve">Fakülte/Enstitü/YO/MYO, Bilimsel Araştırma Projeleri (BAP) Koordinasyon Birimi, Proje Destek ve Yönetim Koordinatörlüğü, Bilimsel Araştırma ve Yayın Etiği Kurulu, Lisansüstü Eğitim Enstitüleri (Fen, Sağlık, Sosyal Bilimler), Kütüphane ve Dokümantasyon Daire Başkanlığı, </w:t>
            </w:r>
            <w:r w:rsidRPr="00CF7387" w:rsidR="00CF7387">
              <w:t>GRÜ-TTM: Giresun Üniversitesi Teknoloji Transferi Uygulama ve Araştırma Merkezi</w:t>
            </w:r>
            <w:r w:rsidR="00CF7387">
              <w:t xml:space="preserve">, </w:t>
            </w:r>
            <w:r>
              <w:t>Akreditasyon, Akademik Değerlendirme ve Kalite Koordinatörlüğü</w:t>
            </w:r>
          </w:p>
        </w:tc>
      </w:tr>
      <w:tr w:rsidR="005F751A" w14:paraId="0765684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F751A" w:rsidRDefault="00000000" w14:paraId="6924E092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5F751A" w:rsidRDefault="00000000" w14:paraId="46C825F8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5F751A" w14:paraId="261F4A0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F751A" w:rsidRDefault="00000000" w14:paraId="585DFC5A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5F751A" w:rsidRDefault="00000000" w14:paraId="28A6E801" w14:textId="77777777">
            <w:pPr>
              <w:spacing w:before="40" w:after="40"/>
            </w:pPr>
            <w:r>
              <w:t>Üniversitenin temel ve uygulamalı araştırma faaliyetlerinin yürütülmesini, bilimsel yayın üretiminin teşvik edilmesini, araştırma performansının izlenmesini ve YÖKAK kalite güvence sistemine uygun bilgi üretiminin sağlanmasını güvence altına almak.</w:t>
            </w:r>
          </w:p>
        </w:tc>
      </w:tr>
      <w:tr w:rsidR="005F751A" w14:paraId="757F5E0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F751A" w:rsidRDefault="00000000" w14:paraId="1966C176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5F751A" w:rsidRDefault="00000000" w14:paraId="16188F15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5F751A" w:rsidRDefault="00000000" w14:paraId="4735C97B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5F751A" w14:paraId="7B6C9846" w14:textId="77777777">
        <w:trPr>
          <w:jc w:val="center"/>
        </w:trPr>
        <w:tc>
          <w:tcPr>
            <w:tcW w:w="3513" w:type="dxa"/>
          </w:tcPr>
          <w:p w:rsidR="005F751A" w:rsidRDefault="00000000" w14:paraId="324642E7" w14:textId="7D86E67C">
            <w:pPr>
              <w:spacing w:before="40" w:after="40"/>
            </w:pPr>
            <w:r>
              <w:t>G</w:t>
            </w:r>
            <w:r w:rsidR="00CF7387">
              <w:t>R</w:t>
            </w:r>
            <w:r>
              <w:t>Ü Stratejik Planı</w:t>
            </w:r>
          </w:p>
        </w:tc>
        <w:tc>
          <w:tcPr>
            <w:tcW w:w="3513" w:type="dxa"/>
          </w:tcPr>
          <w:p w:rsidR="005F751A" w:rsidRDefault="00000000" w14:paraId="4C815908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5F751A" w:rsidRDefault="00000000" w14:paraId="19415BD4" w14:textId="77777777">
            <w:pPr>
              <w:spacing w:before="40" w:after="40"/>
            </w:pPr>
            <w:r>
              <w:t>Yıllık araştırma performans raporu</w:t>
            </w:r>
          </w:p>
        </w:tc>
      </w:tr>
      <w:tr w:rsidR="005F751A" w14:paraId="59EF1138" w14:textId="77777777">
        <w:trPr>
          <w:jc w:val="center"/>
        </w:trPr>
        <w:tc>
          <w:tcPr>
            <w:tcW w:w="3513" w:type="dxa"/>
          </w:tcPr>
          <w:p w:rsidR="005F751A" w:rsidRDefault="00000000" w14:paraId="101AA17B" w14:textId="77777777">
            <w:pPr>
              <w:spacing w:before="40" w:after="40"/>
            </w:pPr>
            <w:r>
              <w:t>YÖKAK araştırma ölçütleri ve değerlendirme raporları</w:t>
            </w:r>
          </w:p>
        </w:tc>
        <w:tc>
          <w:tcPr>
            <w:tcW w:w="3513" w:type="dxa"/>
          </w:tcPr>
          <w:p w:rsidR="005F751A" w:rsidRDefault="00000000" w14:paraId="68B19C4F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</w:tcPr>
          <w:p w:rsidR="005F751A" w:rsidRDefault="00000000" w14:paraId="00C67E7C" w14:textId="77777777">
            <w:pPr>
              <w:spacing w:before="40" w:after="40"/>
            </w:pPr>
            <w:r>
              <w:t>YÖKAK kurumsal raporuna araştırma katkısı</w:t>
            </w:r>
          </w:p>
        </w:tc>
      </w:tr>
      <w:tr w:rsidR="005F751A" w14:paraId="35CAA6A7" w14:textId="77777777">
        <w:trPr>
          <w:jc w:val="center"/>
        </w:trPr>
        <w:tc>
          <w:tcPr>
            <w:tcW w:w="3513" w:type="dxa"/>
          </w:tcPr>
          <w:p w:rsidR="005F751A" w:rsidRDefault="00000000" w14:paraId="437477B2" w14:textId="77777777">
            <w:pPr>
              <w:spacing w:before="40" w:after="40"/>
            </w:pPr>
            <w:r>
              <w:t>TÜBİTAK ve diğer ulusal/uluslararası araştırma çağrıları</w:t>
            </w:r>
          </w:p>
        </w:tc>
        <w:tc>
          <w:tcPr>
            <w:tcW w:w="3513" w:type="dxa"/>
          </w:tcPr>
          <w:p w:rsidR="005F751A" w:rsidRDefault="00000000" w14:paraId="6620D19C" w14:textId="77777777">
            <w:pPr>
              <w:spacing w:before="40" w:after="40"/>
            </w:pPr>
            <w:r>
              <w:t>TÜBİTAK ARBİS</w:t>
            </w:r>
          </w:p>
        </w:tc>
        <w:tc>
          <w:tcPr>
            <w:tcW w:w="3513" w:type="dxa"/>
          </w:tcPr>
          <w:p w:rsidR="005F751A" w:rsidRDefault="00000000" w14:paraId="141647BC" w14:textId="77777777">
            <w:pPr>
              <w:spacing w:before="40" w:after="40"/>
            </w:pPr>
            <w:r>
              <w:t>(→ PRS.02.03 Proje Yönetimi sürecine girdi)</w:t>
            </w:r>
          </w:p>
        </w:tc>
      </w:tr>
      <w:tr w:rsidR="005F751A" w14:paraId="74B11F0C" w14:textId="77777777">
        <w:trPr>
          <w:jc w:val="center"/>
        </w:trPr>
        <w:tc>
          <w:tcPr>
            <w:tcW w:w="3513" w:type="dxa"/>
          </w:tcPr>
          <w:p w:rsidR="005F751A" w:rsidRDefault="00000000" w14:paraId="3A6826B7" w14:textId="77777777">
            <w:pPr>
              <w:spacing w:before="40" w:after="40"/>
            </w:pPr>
            <w:r>
              <w:t>Akademik personel yayın planları ve verileri</w:t>
            </w:r>
          </w:p>
        </w:tc>
        <w:tc>
          <w:tcPr>
            <w:tcW w:w="3513" w:type="dxa"/>
          </w:tcPr>
          <w:p w:rsidR="005F751A" w:rsidRDefault="00000000" w14:paraId="48A21059" w14:textId="77777777">
            <w:pPr>
              <w:spacing w:before="40" w:after="40"/>
            </w:pPr>
            <w:r>
              <w:t>AVESİS/UNIS, YÖKSİS AVES</w:t>
            </w:r>
          </w:p>
        </w:tc>
        <w:tc>
          <w:tcPr>
            <w:tcW w:w="3513" w:type="dxa"/>
          </w:tcPr>
          <w:p w:rsidR="005F751A" w:rsidRDefault="00000000" w14:paraId="0C5A0652" w14:textId="77777777">
            <w:pPr>
              <w:spacing w:before="40" w:after="40"/>
            </w:pPr>
            <w:r>
              <w:t>Bilimsel makaleler (SCI/SSCI/AHCI, ESCI, alan endeksli)</w:t>
            </w:r>
          </w:p>
        </w:tc>
      </w:tr>
      <w:tr w:rsidR="005F751A" w14:paraId="4DBE45F5" w14:textId="77777777">
        <w:trPr>
          <w:jc w:val="center"/>
        </w:trPr>
        <w:tc>
          <w:tcPr>
            <w:tcW w:w="3513" w:type="dxa"/>
          </w:tcPr>
          <w:p w:rsidR="005F751A" w:rsidRDefault="00000000" w14:paraId="4A011674" w14:textId="77777777">
            <w:pPr>
              <w:spacing w:before="40" w:after="40"/>
            </w:pPr>
            <w:r>
              <w:t>Akademik personel yayın planları ve verileri</w:t>
            </w:r>
          </w:p>
        </w:tc>
        <w:tc>
          <w:tcPr>
            <w:tcW w:w="3513" w:type="dxa"/>
          </w:tcPr>
          <w:p w:rsidR="005F751A" w:rsidRDefault="00000000" w14:paraId="26C74D2A" w14:textId="77777777">
            <w:pPr>
              <w:spacing w:before="40" w:after="40"/>
            </w:pPr>
            <w:r>
              <w:t>AVESİS/UNIS</w:t>
            </w:r>
          </w:p>
        </w:tc>
        <w:tc>
          <w:tcPr>
            <w:tcW w:w="3513" w:type="dxa"/>
          </w:tcPr>
          <w:p w:rsidR="005F751A" w:rsidRDefault="00000000" w14:paraId="46E802BF" w14:textId="77777777">
            <w:pPr>
              <w:spacing w:before="40" w:after="40"/>
            </w:pPr>
            <w:r>
              <w:t>Kitaplar, kitap bölümleri</w:t>
            </w:r>
          </w:p>
        </w:tc>
      </w:tr>
      <w:tr w:rsidR="005F751A" w14:paraId="0C8AC94D" w14:textId="77777777">
        <w:trPr>
          <w:jc w:val="center"/>
        </w:trPr>
        <w:tc>
          <w:tcPr>
            <w:tcW w:w="3513" w:type="dxa"/>
          </w:tcPr>
          <w:p w:rsidR="005F751A" w:rsidRDefault="00000000" w14:paraId="178EA96A" w14:textId="77777777">
            <w:pPr>
              <w:spacing w:before="40" w:after="40"/>
            </w:pPr>
            <w:r>
              <w:t>Akademik personel yayın planları ve verileri</w:t>
            </w:r>
          </w:p>
        </w:tc>
        <w:tc>
          <w:tcPr>
            <w:tcW w:w="3513" w:type="dxa"/>
          </w:tcPr>
          <w:p w:rsidR="005F751A" w:rsidRDefault="00000000" w14:paraId="57060014" w14:textId="77777777">
            <w:pPr>
              <w:spacing w:before="40" w:after="40"/>
            </w:pPr>
            <w:r>
              <w:t>AVESİS/UNIS</w:t>
            </w:r>
          </w:p>
        </w:tc>
        <w:tc>
          <w:tcPr>
            <w:tcW w:w="3513" w:type="dxa"/>
          </w:tcPr>
          <w:p w:rsidR="005F751A" w:rsidRDefault="00000000" w14:paraId="1C3DDE6D" w14:textId="77777777">
            <w:pPr>
              <w:spacing w:before="40" w:after="40"/>
            </w:pPr>
            <w:r>
              <w:t>Bildiriler (uluslararası/ulusal)</w:t>
            </w:r>
          </w:p>
        </w:tc>
      </w:tr>
      <w:tr w:rsidR="005F751A" w14:paraId="6DC4555B" w14:textId="77777777">
        <w:trPr>
          <w:jc w:val="center"/>
        </w:trPr>
        <w:tc>
          <w:tcPr>
            <w:tcW w:w="3513" w:type="dxa"/>
          </w:tcPr>
          <w:p w:rsidR="005F751A" w:rsidRDefault="00000000" w14:paraId="4359504F" w14:textId="77777777">
            <w:pPr>
              <w:spacing w:before="40" w:after="40"/>
            </w:pPr>
            <w:r>
              <w:t>Lisansüstü tez konuları ve çıktıları (→ PRS.01.04)</w:t>
            </w:r>
          </w:p>
        </w:tc>
        <w:tc>
          <w:tcPr>
            <w:tcW w:w="3513" w:type="dxa"/>
          </w:tcPr>
          <w:p w:rsidR="005F751A" w:rsidRDefault="00000000" w14:paraId="546ACF86" w14:textId="77777777">
            <w:pPr>
              <w:spacing w:before="40" w:after="40"/>
            </w:pPr>
            <w:r>
              <w:t>YÖKSİS AVES, Açık Erişim Sistemi</w:t>
            </w:r>
          </w:p>
        </w:tc>
        <w:tc>
          <w:tcPr>
            <w:tcW w:w="3513" w:type="dxa"/>
          </w:tcPr>
          <w:p w:rsidR="005F751A" w:rsidRDefault="00000000" w14:paraId="20A825F1" w14:textId="77777777">
            <w:pPr>
              <w:spacing w:before="40" w:after="40"/>
            </w:pPr>
            <w:r>
              <w:t>Lisansüstü tez çıktıları</w:t>
            </w:r>
          </w:p>
        </w:tc>
      </w:tr>
      <w:tr w:rsidR="005F751A" w14:paraId="4E98149D" w14:textId="77777777">
        <w:trPr>
          <w:jc w:val="center"/>
        </w:trPr>
        <w:tc>
          <w:tcPr>
            <w:tcW w:w="3513" w:type="dxa"/>
          </w:tcPr>
          <w:p w:rsidR="005F751A" w:rsidRDefault="00000000" w14:paraId="200B76DA" w14:textId="77777777">
            <w:pPr>
              <w:spacing w:before="40" w:after="40"/>
            </w:pPr>
            <w:r>
              <w:t>Sektör ve sanayi Ar-Ge talepleri (→ PRS.02.02)</w:t>
            </w:r>
          </w:p>
        </w:tc>
        <w:tc>
          <w:tcPr>
            <w:tcW w:w="3513" w:type="dxa"/>
          </w:tcPr>
          <w:p w:rsidR="005F751A" w:rsidRDefault="00000000" w14:paraId="72DB4729" w14:textId="77777777">
            <w:pPr>
              <w:spacing w:before="40" w:after="40"/>
            </w:pPr>
            <w:r>
              <w:t>EBYS, TTO yönetim sistemi</w:t>
            </w:r>
          </w:p>
        </w:tc>
        <w:tc>
          <w:tcPr>
            <w:tcW w:w="3513" w:type="dxa"/>
          </w:tcPr>
          <w:p w:rsidR="005F751A" w:rsidRDefault="00000000" w14:paraId="6145D20D" w14:textId="77777777">
            <w:pPr>
              <w:spacing w:before="40" w:after="40"/>
            </w:pPr>
            <w:r>
              <w:t>Patentler ve fikri mülkiyet çıktıları (→ PRS.02.05)</w:t>
            </w:r>
          </w:p>
        </w:tc>
      </w:tr>
      <w:tr w:rsidR="005F751A" w14:paraId="693CCAAA" w14:textId="77777777">
        <w:trPr>
          <w:jc w:val="center"/>
        </w:trPr>
        <w:tc>
          <w:tcPr>
            <w:tcW w:w="3513" w:type="dxa"/>
          </w:tcPr>
          <w:p w:rsidR="005F751A" w:rsidRDefault="00000000" w14:paraId="3B5BA759" w14:textId="77777777">
            <w:pPr>
              <w:spacing w:before="40" w:after="40"/>
            </w:pPr>
            <w:r>
              <w:t>Bilimsel Araştırma ve Yayın Etiği Kurulu kararları</w:t>
            </w:r>
          </w:p>
        </w:tc>
        <w:tc>
          <w:tcPr>
            <w:tcW w:w="3513" w:type="dxa"/>
          </w:tcPr>
          <w:p w:rsidR="005F751A" w:rsidRDefault="00000000" w14:paraId="462FD2C7" w14:textId="77777777">
            <w:pPr>
              <w:spacing w:before="40" w:after="40"/>
            </w:pPr>
            <w:r>
              <w:t>iThenticate intihal denetim sistemi</w:t>
            </w:r>
          </w:p>
        </w:tc>
        <w:tc>
          <w:tcPr>
            <w:tcW w:w="3513" w:type="dxa"/>
          </w:tcPr>
          <w:p w:rsidR="005F751A" w:rsidRDefault="00000000" w14:paraId="33B60724" w14:textId="77777777">
            <w:pPr>
              <w:spacing w:before="40" w:after="40"/>
            </w:pPr>
            <w:r>
              <w:t>İntihal denetim raporları</w:t>
            </w:r>
          </w:p>
        </w:tc>
      </w:tr>
      <w:tr w:rsidR="005F751A" w14:paraId="7D5B1E3D" w14:textId="77777777">
        <w:trPr>
          <w:jc w:val="center"/>
        </w:trPr>
        <w:tc>
          <w:tcPr>
            <w:tcW w:w="3513" w:type="dxa"/>
          </w:tcPr>
          <w:p w:rsidR="005F751A" w:rsidRDefault="00000000" w14:paraId="5C37CCC0" w14:textId="77777777">
            <w:pPr>
              <w:spacing w:before="40" w:after="40"/>
            </w:pPr>
            <w:r>
              <w:t>Bilimsel Araştırma ve Yayın Etiği Kurulu kararları</w:t>
            </w:r>
          </w:p>
        </w:tc>
        <w:tc>
          <w:tcPr>
            <w:tcW w:w="3513" w:type="dxa"/>
          </w:tcPr>
          <w:p w:rsidR="005F751A" w:rsidRDefault="00000000" w14:paraId="63B6B84A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5F751A" w:rsidRDefault="00000000" w14:paraId="73C8E737" w14:textId="77777777">
            <w:pPr>
              <w:spacing w:before="40" w:after="40"/>
            </w:pPr>
            <w:r>
              <w:t>Etik ihlal değerlendirme raporları</w:t>
            </w:r>
          </w:p>
        </w:tc>
      </w:tr>
      <w:tr w:rsidR="005F751A" w14:paraId="748ABD49" w14:textId="77777777">
        <w:trPr>
          <w:jc w:val="center"/>
        </w:trPr>
        <w:tc>
          <w:tcPr>
            <w:tcW w:w="3513" w:type="dxa"/>
          </w:tcPr>
          <w:p w:rsidR="005F751A" w:rsidRDefault="00000000" w14:paraId="2BA414B4" w14:textId="77777777">
            <w:pPr>
              <w:spacing w:before="40" w:after="40"/>
            </w:pPr>
            <w:r>
              <w:t>Uluslararası işbirliği teklifleri (→ PRS.04.02)</w:t>
            </w:r>
          </w:p>
        </w:tc>
        <w:tc>
          <w:tcPr>
            <w:tcW w:w="3513" w:type="dxa"/>
          </w:tcPr>
          <w:p w:rsidR="005F751A" w:rsidRDefault="00000000" w14:paraId="50BB11AF" w14:textId="77777777">
            <w:pPr>
              <w:spacing w:before="40" w:after="40"/>
            </w:pPr>
            <w:r>
              <w:t>EBYS, AVESİS/UNIS</w:t>
            </w:r>
          </w:p>
        </w:tc>
        <w:tc>
          <w:tcPr>
            <w:tcW w:w="3513" w:type="dxa"/>
          </w:tcPr>
          <w:p w:rsidR="005F751A" w:rsidRDefault="00000000" w14:paraId="33A24DAD" w14:textId="77777777">
            <w:pPr>
              <w:spacing w:before="40" w:after="40"/>
            </w:pPr>
            <w:r>
              <w:t>(uluslararası ortak yayın çıktıları)</w:t>
            </w:r>
          </w:p>
        </w:tc>
      </w:tr>
      <w:tr w:rsidR="005F751A" w14:paraId="129FB195" w14:textId="77777777">
        <w:trPr>
          <w:jc w:val="center"/>
        </w:trPr>
        <w:tc>
          <w:tcPr>
            <w:tcW w:w="3513" w:type="dxa"/>
          </w:tcPr>
          <w:p w:rsidR="005F751A" w:rsidRDefault="00000000" w14:paraId="098C98C0" w14:textId="77777777">
            <w:pPr>
              <w:spacing w:before="40" w:after="40"/>
            </w:pPr>
            <w:r>
              <w:t>URAP, THE, QS sıralama metodolojileri</w:t>
            </w:r>
          </w:p>
        </w:tc>
        <w:tc>
          <w:tcPr>
            <w:tcW w:w="3513" w:type="dxa"/>
          </w:tcPr>
          <w:p w:rsidR="005F751A" w:rsidRDefault="00000000" w14:paraId="71CCC18F" w14:textId="77777777">
            <w:pPr>
              <w:spacing w:before="40" w:after="40"/>
            </w:pPr>
            <w:r>
              <w:t>Web of Science, Scopus, Kütüphane veritabanları</w:t>
            </w:r>
          </w:p>
        </w:tc>
        <w:tc>
          <w:tcPr>
            <w:tcW w:w="3513" w:type="dxa"/>
          </w:tcPr>
          <w:p w:rsidR="005F751A" w:rsidRDefault="00000000" w14:paraId="572A738C" w14:textId="77777777">
            <w:pPr>
              <w:spacing w:before="40" w:after="40"/>
            </w:pPr>
            <w:r>
              <w:t>URAP, THE, QS sıralama analiz raporları</w:t>
            </w:r>
          </w:p>
        </w:tc>
      </w:tr>
      <w:tr w:rsidR="005F751A" w14:paraId="339D1895" w14:textId="77777777">
        <w:trPr>
          <w:jc w:val="center"/>
        </w:trPr>
        <w:tc>
          <w:tcPr>
            <w:tcW w:w="3513" w:type="dxa"/>
          </w:tcPr>
          <w:p w:rsidR="005F751A" w:rsidRDefault="00000000" w14:paraId="136C4DF0" w14:textId="77777777">
            <w:pPr>
              <w:spacing w:before="40" w:after="40"/>
            </w:pPr>
            <w:r>
              <w:t>URAP, THE, QS sıralama metodolojileri</w:t>
            </w:r>
          </w:p>
        </w:tc>
        <w:tc>
          <w:tcPr>
            <w:tcW w:w="3513" w:type="dxa"/>
          </w:tcPr>
          <w:p w:rsidR="005F751A" w:rsidRDefault="00000000" w14:paraId="3CF6BB7E" w14:textId="77777777">
            <w:pPr>
              <w:spacing w:before="40" w:after="40"/>
            </w:pPr>
            <w:r>
              <w:t>Web of Science, Scopus, Google Scholar</w:t>
            </w:r>
          </w:p>
        </w:tc>
        <w:tc>
          <w:tcPr>
            <w:tcW w:w="3513" w:type="dxa"/>
          </w:tcPr>
          <w:p w:rsidR="005F751A" w:rsidRDefault="00000000" w14:paraId="6083994D" w14:textId="77777777">
            <w:pPr>
              <w:spacing w:before="40" w:after="40"/>
            </w:pPr>
            <w:r>
              <w:t>Atıf ve h-index raporları</w:t>
            </w:r>
          </w:p>
        </w:tc>
      </w:tr>
      <w:tr w:rsidR="005F751A" w14:paraId="67FBD4F6" w14:textId="77777777">
        <w:trPr>
          <w:jc w:val="center"/>
        </w:trPr>
        <w:tc>
          <w:tcPr>
            <w:tcW w:w="3513" w:type="dxa"/>
          </w:tcPr>
          <w:p w:rsidR="005F751A" w:rsidRDefault="00000000" w14:paraId="2CC4DE67" w14:textId="77777777">
            <w:pPr>
              <w:spacing w:before="40" w:after="40"/>
            </w:pPr>
            <w:r>
              <w:t>YÖK Akademik Teşvik Yönetmeliği</w:t>
            </w:r>
          </w:p>
        </w:tc>
        <w:tc>
          <w:tcPr>
            <w:tcW w:w="3513" w:type="dxa"/>
          </w:tcPr>
          <w:p w:rsidR="005F751A" w:rsidRDefault="00000000" w14:paraId="1794D9D5" w14:textId="77777777">
            <w:pPr>
              <w:spacing w:before="40" w:after="40"/>
            </w:pPr>
            <w:r>
              <w:t>BAP Otomasyon Sistemi, Mali Yönetim Sistemi</w:t>
            </w:r>
          </w:p>
        </w:tc>
        <w:tc>
          <w:tcPr>
            <w:tcW w:w="3513" w:type="dxa"/>
          </w:tcPr>
          <w:p w:rsidR="005F751A" w:rsidRDefault="00000000" w14:paraId="44756DA3" w14:textId="77777777">
            <w:pPr>
              <w:spacing w:before="40" w:after="40"/>
            </w:pPr>
            <w:r>
              <w:t>Akademik Teşvik başvuru ve sonuç raporları</w:t>
            </w:r>
          </w:p>
        </w:tc>
      </w:tr>
      <w:tr w:rsidR="005F751A" w14:paraId="7942E58A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CF7387" w:rsidR="005F751A" w:rsidRDefault="00000000" w14:paraId="4325DDE6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Çapraz Referanslar (Diğer Süreçlerle Bağlantı):</w:t>
            </w:r>
          </w:p>
          <w:p w:rsidR="005F751A" w:rsidRDefault="00000000" w14:paraId="1EBE960D" w14:textId="77777777">
            <w:pPr>
              <w:spacing w:before="40" w:after="40"/>
            </w:pPr>
            <w:r>
              <w:t>1. PRS.01.01 Eğitim ve Öğretim Planlama Süreci — Araştırma hedefleri programa girdi</w:t>
            </w:r>
          </w:p>
          <w:p w:rsidR="005F751A" w:rsidRDefault="00000000" w14:paraId="108F2DDE" w14:textId="77777777">
            <w:pPr>
              <w:spacing w:before="40" w:after="40"/>
            </w:pPr>
            <w:r>
              <w:lastRenderedPageBreak/>
              <w:t>2. PRS.01.04 Lisansüstü Öğrenci İşleri Süreci — Tez çıktılarının yayına dönüşmesi</w:t>
            </w:r>
          </w:p>
          <w:p w:rsidR="005F751A" w:rsidRDefault="00000000" w14:paraId="5FDF5984" w14:textId="77777777">
            <w:pPr>
              <w:spacing w:before="40" w:after="40"/>
            </w:pPr>
            <w:r>
              <w:t>3. PRS.02.02 Bilgi Transferi Süreci — Yayın çıktılarının topluma transferi</w:t>
            </w:r>
          </w:p>
          <w:p w:rsidR="005F751A" w:rsidRDefault="00000000" w14:paraId="1679FBD1" w14:textId="77777777">
            <w:pPr>
              <w:spacing w:before="40" w:after="40"/>
            </w:pPr>
            <w:r>
              <w:t>4. PRS.02.03 Proje Yönetimi Süreci — BAP/TÜBİTAK projeleri ile yayın üretimi</w:t>
            </w:r>
          </w:p>
          <w:p w:rsidR="005F751A" w:rsidRDefault="00000000" w14:paraId="60BE32C0" w14:textId="77777777">
            <w:pPr>
              <w:spacing w:before="40" w:after="40"/>
            </w:pPr>
            <w:r>
              <w:t>5. PRS.02.04 Araştırma Altyapısı ve Laboratuvar Yönetimi Süreci — Araştırma kaynakları</w:t>
            </w:r>
          </w:p>
          <w:p w:rsidR="005F751A" w:rsidRDefault="00000000" w14:paraId="7BADE7EF" w14:textId="77777777">
            <w:pPr>
              <w:spacing w:before="40" w:after="40"/>
            </w:pPr>
            <w:r>
              <w:t>6. PRS.02.05 Yayın ve Fikri Mülkiyet Yönetimi Süreci — Patent ve copyright (eklenecek)</w:t>
            </w:r>
          </w:p>
          <w:p w:rsidR="005F751A" w:rsidRDefault="00000000" w14:paraId="59A7A326" w14:textId="77777777">
            <w:pPr>
              <w:spacing w:before="40" w:after="40"/>
            </w:pPr>
            <w:r>
              <w:t>7. PRS.05.06 Stratejik Planlama ve Performans İzleme Süreci — Performans göstergeleri</w:t>
            </w:r>
          </w:p>
          <w:p w:rsidR="005F751A" w:rsidRDefault="00000000" w14:paraId="0F2AD53B" w14:textId="77777777">
            <w:pPr>
              <w:spacing w:before="40" w:after="40"/>
            </w:pPr>
            <w:r>
              <w:t>8. PRS.06.03 İnsan Kaynakları Süreci — Akademik teşvik ve atama</w:t>
            </w:r>
          </w:p>
        </w:tc>
      </w:tr>
    </w:tbl>
    <w:p w:rsidR="005F751A" w:rsidRDefault="00000000" w14:paraId="166CC650" w14:textId="77777777">
      <w:pPr>
        <w:spacing w:before="240" w:after="120"/>
        <w:jc w:val="center"/>
      </w:pPr>
      <w:r>
        <w:rPr>
          <w:b/>
          <w:sz w:val="24"/>
        </w:rPr>
        <w:lastRenderedPageBreak/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F751A" w14:paraId="41811DC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F751A" w:rsidRDefault="00000000" w14:paraId="6600A32F" w14:textId="77777777">
            <w:pPr>
              <w:spacing w:before="40" w:after="40"/>
              <w:jc w:val="center"/>
            </w:pPr>
            <w:r>
              <w:rPr>
                <w:b/>
              </w:rPr>
              <w:t>F2.1.1 Yıllık Araştırma Stratejisi ve Hedeflerinin Belirlenmesi</w:t>
            </w:r>
          </w:p>
        </w:tc>
      </w:tr>
      <w:tr w:rsidR="005F751A" w14:paraId="404590DE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11608E73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Amacı:</w:t>
            </w:r>
            <w:r>
              <w:t xml:space="preserve"> Üniversitenin araştırma faaliyetlerini stratejik plan ve YÖKAK ölçütlerine uygun olarak yıllık hedeflerle yönlendirmek</w:t>
            </w:r>
          </w:p>
        </w:tc>
      </w:tr>
      <w:tr w:rsidR="005F751A" w14:paraId="14EC46F7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47D36C3D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Yürütüldüğü Birimler:</w:t>
            </w:r>
            <w:r>
              <w:t xml:space="preserve"> Rektörlük (RY Araştırma), Kalite Koordinatörlüğü, Fakülte/Enstitü/YO/MYO, BAP Koordinasyon Birimi</w:t>
            </w:r>
          </w:p>
        </w:tc>
      </w:tr>
      <w:tr w:rsidR="005F751A" w14:paraId="0FC3BDB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F751A" w:rsidRDefault="00000000" w14:paraId="476B2D4C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75B5A5F5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54AC90A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7B37339B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F751A" w:rsidTr="009F6A1F" w14:paraId="155CFB0E" w14:textId="77777777">
        <w:trPr>
          <w:jc w:val="center"/>
        </w:trPr>
        <w:tc>
          <w:tcPr>
            <w:tcW w:w="2635" w:type="dxa"/>
          </w:tcPr>
          <w:p w:rsidR="005F751A" w:rsidRDefault="00000000" w14:paraId="6350F6DB" w14:textId="77777777">
            <w:pPr>
              <w:spacing w:before="40" w:after="40"/>
            </w:pPr>
            <w:r>
              <w:t>1. Stratejik plan ve YÖKAK araştırma ölçütlerinin analiz edilmesi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41B1B4E" w14:textId="77777777">
            <w:pPr>
              <w:spacing w:before="40" w:after="40"/>
            </w:pPr>
            <w:r>
              <w:t>Rektör Yardımcısı (Araştırma), Kalite Koordinatörlüğü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EF360D2" w14:textId="3DC22E49">
            <w:pPr>
              <w:spacing w:before="40" w:after="40"/>
            </w:pPr>
            <w:r>
              <w:t>G</w:t>
            </w:r>
            <w:r w:rsidR="009F6A1F">
              <w:t>R</w:t>
            </w:r>
            <w:r>
              <w:t>Ü Stratejik Planı; YÖKAK Kurumsal Akreditasyon Kılavuzu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9D617D4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602A4741" w14:textId="77777777">
        <w:trPr>
          <w:jc w:val="center"/>
        </w:trPr>
        <w:tc>
          <w:tcPr>
            <w:tcW w:w="2635" w:type="dxa"/>
          </w:tcPr>
          <w:p w:rsidR="005F751A" w:rsidRDefault="00000000" w14:paraId="2B18162A" w14:textId="77777777">
            <w:pPr>
              <w:spacing w:before="40" w:after="40"/>
            </w:pPr>
            <w:r>
              <w:t>2. Birim düzeyinde araştırma hedeflerinin belirlenmesi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56170713" w14:textId="77777777">
            <w:pPr>
              <w:spacing w:before="40" w:after="40"/>
            </w:pPr>
            <w:r>
              <w:t>Dekan/Müdür, Bölüm Başkanı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C77381F" w14:textId="5D768A9F">
            <w:pPr>
              <w:spacing w:before="40" w:after="40"/>
            </w:pPr>
            <w:r>
              <w:t>G</w:t>
            </w:r>
            <w:r w:rsidR="009F6A1F">
              <w:t>R</w:t>
            </w:r>
            <w:r>
              <w:t>Ü Stratejik Planı; Birim Faaliyet Raporu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4B0DD66" w14:textId="77777777">
            <w:pPr>
              <w:spacing w:before="40" w:after="40"/>
            </w:pPr>
            <w:r>
              <w:t>EBYS</w:t>
            </w:r>
          </w:p>
        </w:tc>
      </w:tr>
      <w:tr w:rsidR="005F751A" w:rsidTr="009F6A1F" w14:paraId="3B3116A1" w14:textId="77777777">
        <w:trPr>
          <w:jc w:val="center"/>
        </w:trPr>
        <w:tc>
          <w:tcPr>
            <w:tcW w:w="2635" w:type="dxa"/>
          </w:tcPr>
          <w:p w:rsidR="005F751A" w:rsidRDefault="00000000" w14:paraId="50FC611A" w14:textId="77777777">
            <w:pPr>
              <w:spacing w:before="40" w:after="40"/>
            </w:pPr>
            <w:r>
              <w:t>3. Yıllık araştırma performans hedeflerinin Senato'da onaylanması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D261023" w14:textId="77777777">
            <w:pPr>
              <w:spacing w:before="40" w:after="40"/>
            </w:pPr>
            <w:r>
              <w:t>Senato, Rektör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8460BEC" w14:textId="77777777">
            <w:pPr>
              <w:spacing w:before="40" w:after="40"/>
            </w:pPr>
            <w:r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244244A" w14:textId="77777777">
            <w:pPr>
              <w:spacing w:before="40" w:after="40"/>
            </w:pPr>
            <w:r>
              <w:t>EBYS</w:t>
            </w:r>
          </w:p>
        </w:tc>
      </w:tr>
      <w:tr w:rsidR="005F751A" w:rsidTr="009F6A1F" w14:paraId="6F6BA6E9" w14:textId="77777777">
        <w:trPr>
          <w:jc w:val="center"/>
        </w:trPr>
        <w:tc>
          <w:tcPr>
            <w:tcW w:w="2635" w:type="dxa"/>
          </w:tcPr>
          <w:p w:rsidR="005F751A" w:rsidRDefault="00000000" w14:paraId="653DFFF8" w14:textId="77777777">
            <w:pPr>
              <w:spacing w:before="40" w:after="40"/>
            </w:pPr>
            <w:r>
              <w:t>4. Hedeflerin birimlere duyurulması ve yayılımının sağlanması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691B300" w14:textId="77777777">
            <w:pPr>
              <w:spacing w:before="40" w:after="40"/>
            </w:pPr>
            <w:r>
              <w:t>Rektörlük</w:t>
            </w:r>
          </w:p>
        </w:tc>
        <w:tc>
          <w:tcPr>
            <w:tcW w:w="2635" w:type="dxa"/>
            <w:vAlign w:val="center"/>
          </w:tcPr>
          <w:p w:rsidR="005F751A" w:rsidP="009F6A1F" w:rsidRDefault="009F6A1F" w14:paraId="6E8CBBAC" w14:textId="0ADB5801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808A9ED" w14:textId="77777777">
            <w:pPr>
              <w:spacing w:before="40" w:after="40"/>
            </w:pPr>
            <w:r>
              <w:t>Elektronik Ortam</w:t>
            </w:r>
          </w:p>
        </w:tc>
      </w:tr>
      <w:tr w:rsidR="005F751A" w14:paraId="5101EE2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0FEF333B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İzleme Kriterleri:</w:t>
            </w:r>
          </w:p>
          <w:p w:rsidR="005F751A" w:rsidRDefault="00000000" w14:paraId="668D1834" w14:textId="77777777">
            <w:pPr>
              <w:spacing w:before="40" w:after="40"/>
            </w:pPr>
            <w:r>
              <w:t>1. Birim düzeyinde araştırma hedefi oluşturma oranı</w:t>
            </w:r>
          </w:p>
          <w:p w:rsidR="005F751A" w:rsidRDefault="00000000" w14:paraId="4DE65E74" w14:textId="77777777">
            <w:pPr>
              <w:spacing w:before="40" w:after="40"/>
            </w:pPr>
            <w:r>
              <w:t>2. Hedef-gerçekleşme uyum oranı (yıllık)</w:t>
            </w:r>
          </w:p>
          <w:p w:rsidR="005F751A" w:rsidRDefault="00000000" w14:paraId="19C260A2" w14:textId="77777777">
            <w:pPr>
              <w:spacing w:before="40" w:after="40"/>
            </w:pPr>
            <w:r>
              <w:t>3. Stratejik plan ile uyumlu birim sayısı</w:t>
            </w:r>
          </w:p>
        </w:tc>
      </w:tr>
      <w:tr w:rsidR="005F751A" w14:paraId="635EE6D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521B57EA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Riskler:</w:t>
            </w:r>
          </w:p>
          <w:p w:rsidR="005F751A" w:rsidRDefault="00000000" w14:paraId="7E0899D9" w14:textId="77777777">
            <w:pPr>
              <w:spacing w:before="40" w:after="40"/>
            </w:pPr>
            <w:r>
              <w:t>1. Stratejik planın değişen YÖKAK ölçütlerine uyumsuzluğu</w:t>
            </w:r>
          </w:p>
          <w:p w:rsidR="005F751A" w:rsidRDefault="00000000" w14:paraId="2B0324FA" w14:textId="77777777">
            <w:pPr>
              <w:spacing w:before="40" w:after="40"/>
            </w:pPr>
            <w:r>
              <w:t>2. Hedeflerin SMART ölçülebilir olmaması</w:t>
            </w:r>
          </w:p>
          <w:p w:rsidR="005F751A" w:rsidRDefault="00000000" w14:paraId="32AE4A23" w14:textId="77777777">
            <w:pPr>
              <w:spacing w:before="40" w:after="40"/>
            </w:pPr>
            <w:r>
              <w:t>3. Birim hedeflerinin gerçekçi olmaması</w:t>
            </w:r>
          </w:p>
        </w:tc>
      </w:tr>
      <w:tr w:rsidR="005F751A" w14:paraId="1130BC9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4ACAED45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Fırsatlar:</w:t>
            </w:r>
          </w:p>
          <w:p w:rsidR="005F751A" w:rsidRDefault="00000000" w14:paraId="65FD531F" w14:textId="77777777">
            <w:pPr>
              <w:spacing w:before="40" w:after="40"/>
            </w:pPr>
            <w:r>
              <w:t>1. YÖKAK kurumsal akreditasyon süreçlerinde avantaj sağlaması</w:t>
            </w:r>
          </w:p>
          <w:p w:rsidR="005F751A" w:rsidRDefault="00000000" w14:paraId="426AAB0C" w14:textId="77777777">
            <w:pPr>
              <w:spacing w:before="40" w:after="40"/>
            </w:pPr>
            <w:r>
              <w:t>2. Stratejik hedef odaklı araştırma kültürünün güçlenmesi</w:t>
            </w:r>
          </w:p>
        </w:tc>
      </w:tr>
    </w:tbl>
    <w:p w:rsidR="005F751A" w:rsidRDefault="005F751A" w14:paraId="15BF761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F751A" w14:paraId="37F1E64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F751A" w:rsidRDefault="00000000" w14:paraId="6D21777D" w14:textId="77777777">
            <w:pPr>
              <w:spacing w:before="40" w:after="40"/>
              <w:jc w:val="center"/>
            </w:pPr>
            <w:r>
              <w:rPr>
                <w:b/>
              </w:rPr>
              <w:t>F2.1.2 Bireysel ve Birim Düzeyinde Yayın Üretimi ve Teşviki</w:t>
            </w:r>
          </w:p>
        </w:tc>
      </w:tr>
      <w:tr w:rsidR="005F751A" w14:paraId="0E10CADA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561C12F9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Amacı:</w:t>
            </w:r>
            <w:r>
              <w:t xml:space="preserve"> Akademik personelin nitelikli yayın üretmesini teşvik etmek, yayın çıktılarının üniversite akademik veri yönetim sistemine doğru ve eksiksiz işlenmesini sağlamak</w:t>
            </w:r>
          </w:p>
        </w:tc>
      </w:tr>
      <w:tr w:rsidR="005F751A" w14:paraId="5F8CB9A2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3542D25B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Yürütüldüğü Birimler:</w:t>
            </w:r>
            <w:r>
              <w:t xml:space="preserve"> Fakülte/Enstitü/YO/MYO, BAP Komisyonu, Strateji Geliştirme Daire Başkanlığı, Kütüphane ve Dokümantasyon Daire Başkanlığı</w:t>
            </w:r>
          </w:p>
        </w:tc>
      </w:tr>
      <w:tr w:rsidR="005F751A" w14:paraId="3C639D5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F751A" w:rsidRDefault="00000000" w14:paraId="34BA6E1E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6F1F4ECF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1F1F5A3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10D4523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F751A" w:rsidTr="009F6A1F" w14:paraId="1151673E" w14:textId="77777777">
        <w:trPr>
          <w:jc w:val="center"/>
        </w:trPr>
        <w:tc>
          <w:tcPr>
            <w:tcW w:w="2635" w:type="dxa"/>
          </w:tcPr>
          <w:p w:rsidR="005F751A" w:rsidRDefault="00000000" w14:paraId="5498E342" w14:textId="77777777">
            <w:pPr>
              <w:spacing w:before="40" w:after="40"/>
            </w:pPr>
            <w:r>
              <w:t>1. Akademik personel yıllık yayın planının oluşturulması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8533917" w14:textId="77777777">
            <w:pPr>
              <w:spacing w:before="40" w:after="40"/>
            </w:pPr>
            <w:r>
              <w:t>Öğretim Elemanı, Bölüm Başkanı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BC1E039" w14:textId="1BCBD570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Bilimsel Araştırma ve Yayın Etiği Yönergesi</w:t>
              </w:r>
            </w:hyperlink>
          </w:p>
        </w:tc>
        <w:tc>
          <w:tcPr>
            <w:tcW w:w="2635" w:type="dxa"/>
            <w:vAlign w:val="center"/>
          </w:tcPr>
          <w:p w:rsidR="005F751A" w:rsidP="009F6A1F" w:rsidRDefault="00000000" w14:paraId="57C3E5BD" w14:textId="77777777">
            <w:pPr>
              <w:spacing w:before="40" w:after="40"/>
            </w:pPr>
            <w:r>
              <w:t>AVESİS/UNIS</w:t>
            </w:r>
          </w:p>
        </w:tc>
      </w:tr>
      <w:tr w:rsidR="005F751A" w:rsidTr="009F6A1F" w14:paraId="658DE83B" w14:textId="77777777">
        <w:trPr>
          <w:jc w:val="center"/>
        </w:trPr>
        <w:tc>
          <w:tcPr>
            <w:tcW w:w="2635" w:type="dxa"/>
          </w:tcPr>
          <w:p w:rsidR="005F751A" w:rsidRDefault="00000000" w14:paraId="7AF2785B" w14:textId="77777777">
            <w:pPr>
              <w:spacing w:before="40" w:after="40"/>
            </w:pPr>
            <w:r>
              <w:t>2. Yayın çalışmalarının yürütülmesi (makale, kitap, bildiri)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3003C29" w14:textId="77777777">
            <w:pPr>
              <w:spacing w:before="40" w:after="40"/>
            </w:pPr>
            <w:r>
              <w:t>Öğretim Elemanı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B10C988" w14:textId="62D4D4B6">
            <w:pPr>
              <w:spacing w:before="40" w:after="40"/>
            </w:pPr>
            <w:r>
              <w:t>Bilimsel etik standartları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E10620A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69E6040E" w14:textId="77777777">
        <w:trPr>
          <w:jc w:val="center"/>
        </w:trPr>
        <w:tc>
          <w:tcPr>
            <w:tcW w:w="2635" w:type="dxa"/>
          </w:tcPr>
          <w:p w:rsidR="005F751A" w:rsidRDefault="00000000" w14:paraId="10130E08" w14:textId="77777777">
            <w:pPr>
              <w:spacing w:before="40" w:after="40"/>
            </w:pPr>
            <w:r>
              <w:t>3. Akademik teşvik başvurularının değerlendirilmesi ve onaylanması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60E0047" w14:textId="77777777">
            <w:pPr>
              <w:spacing w:before="40" w:after="40"/>
            </w:pPr>
            <w:r>
              <w:t>BAP Komisyonu, Birim Akademik Teşvik Komisyonu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22D868D" w14:textId="77777777">
            <w:pPr>
              <w:spacing w:before="40" w:after="40"/>
            </w:pPr>
            <w:r>
              <w:t>YÖK Akademik Teşvik Ödeneği Yönetmeliği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78F9222" w14:textId="77777777">
            <w:pPr>
              <w:spacing w:before="40" w:after="40"/>
            </w:pPr>
            <w:r>
              <w:t>EBYS</w:t>
            </w:r>
          </w:p>
        </w:tc>
      </w:tr>
      <w:tr w:rsidR="005F751A" w:rsidTr="009F6A1F" w14:paraId="58B9DB8B" w14:textId="77777777">
        <w:trPr>
          <w:jc w:val="center"/>
        </w:trPr>
        <w:tc>
          <w:tcPr>
            <w:tcW w:w="2635" w:type="dxa"/>
          </w:tcPr>
          <w:p w:rsidR="005F751A" w:rsidRDefault="00000000" w14:paraId="383687E5" w14:textId="77777777">
            <w:pPr>
              <w:spacing w:before="40" w:after="40"/>
            </w:pPr>
            <w:r>
              <w:t>4. Akademik teşvik ödemelerinin işleme alınması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F082ADE" w14:textId="77777777">
            <w:pPr>
              <w:spacing w:before="40" w:after="40"/>
            </w:pPr>
            <w:r>
              <w:t>Strateji Geliştirme Daire Bk., Personel Daire Bk.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76155DA" w14:textId="77777777">
            <w:pPr>
              <w:spacing w:before="40" w:after="40"/>
            </w:pPr>
            <w:r>
              <w:t>2547 sayılı YÖK Kanunu Ek Madde 4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C273F73" w14:textId="77777777">
            <w:pPr>
              <w:spacing w:before="40" w:after="40"/>
            </w:pPr>
            <w:r>
              <w:t>Mali Yönetim Sistemi</w:t>
            </w:r>
          </w:p>
        </w:tc>
      </w:tr>
      <w:tr w:rsidR="005F751A" w:rsidTr="009F6A1F" w14:paraId="60C82978" w14:textId="77777777">
        <w:trPr>
          <w:jc w:val="center"/>
        </w:trPr>
        <w:tc>
          <w:tcPr>
            <w:tcW w:w="2635" w:type="dxa"/>
          </w:tcPr>
          <w:p w:rsidR="005F751A" w:rsidRDefault="00000000" w14:paraId="6D28493F" w14:textId="124A429B">
            <w:pPr>
              <w:spacing w:before="40" w:after="40"/>
            </w:pPr>
            <w:r>
              <w:t>5. Yayınların YÖKSİS</w:t>
            </w:r>
            <w:r w:rsidR="009F6A1F">
              <w:t>’</w:t>
            </w:r>
            <w:r>
              <w:t>e işlenmesi ve doğrulanması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D8EE95A" w14:textId="77777777">
            <w:pPr>
              <w:spacing w:before="40" w:after="40"/>
            </w:pPr>
            <w:r>
              <w:t>Akademik personel, Kütüphane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E9AF817" w14:textId="578A5732">
            <w:pPr>
              <w:spacing w:before="40" w:after="40"/>
            </w:pPr>
            <w:r>
              <w:t>YÖK</w:t>
            </w:r>
            <w:r w:rsidR="009F6A1F">
              <w:t>SİS</w:t>
            </w:r>
            <w:r>
              <w:t xml:space="preserve"> Veri Giriş Kılavuzu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A2C4E65" w14:textId="5918E76B">
            <w:pPr>
              <w:spacing w:before="40" w:after="40"/>
            </w:pPr>
            <w:r>
              <w:t>YÖKSİS</w:t>
            </w:r>
          </w:p>
        </w:tc>
      </w:tr>
      <w:tr w:rsidR="005F751A" w14:paraId="2DFA931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79EBC3F2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İzleme Kriterleri:</w:t>
            </w:r>
          </w:p>
          <w:p w:rsidR="005F751A" w:rsidRDefault="00000000" w14:paraId="64C91592" w14:textId="77777777">
            <w:pPr>
              <w:spacing w:before="40" w:after="40"/>
            </w:pPr>
            <w:r>
              <w:t>1. Akademik personel başına yıllık yayın sayısı</w:t>
            </w:r>
          </w:p>
          <w:p w:rsidR="005F751A" w:rsidRDefault="00000000" w14:paraId="114D6938" w14:textId="77777777">
            <w:pPr>
              <w:spacing w:before="40" w:after="40"/>
            </w:pPr>
            <w:r>
              <w:t>2. SCI/SSCI/AHCI yayın oranı</w:t>
            </w:r>
          </w:p>
          <w:p w:rsidR="005F751A" w:rsidRDefault="00000000" w14:paraId="61CA4163" w14:textId="77777777">
            <w:pPr>
              <w:spacing w:before="40" w:after="40"/>
            </w:pPr>
            <w:r>
              <w:t>3. Yayın başına ortalama atıf sayısı</w:t>
            </w:r>
          </w:p>
          <w:p w:rsidR="005F751A" w:rsidRDefault="00000000" w14:paraId="273B6E13" w14:textId="77777777">
            <w:pPr>
              <w:spacing w:before="40" w:after="40"/>
            </w:pPr>
            <w:r>
              <w:t>4. Akademik teşvik almaya hak kazanan personel sayısı</w:t>
            </w:r>
          </w:p>
        </w:tc>
      </w:tr>
      <w:tr w:rsidR="005F751A" w14:paraId="11EAE45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00E99813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Riskler:</w:t>
            </w:r>
          </w:p>
          <w:p w:rsidR="005F751A" w:rsidRDefault="00000000" w14:paraId="1C7BC5A8" w14:textId="77777777">
            <w:pPr>
              <w:spacing w:before="40" w:after="40"/>
            </w:pPr>
            <w:r>
              <w:t>1. Yağmacı (predatory) dergilere yayın yapılması</w:t>
            </w:r>
          </w:p>
          <w:p w:rsidR="005F751A" w:rsidRDefault="00000000" w14:paraId="535A6CB6" w14:textId="77777777">
            <w:pPr>
              <w:spacing w:before="40" w:after="40"/>
            </w:pPr>
            <w:r>
              <w:t>2. İntihal ve yayın etiği ihlalleri</w:t>
            </w:r>
          </w:p>
          <w:p w:rsidR="005F751A" w:rsidRDefault="00000000" w14:paraId="4F096DAD" w14:textId="77777777">
            <w:pPr>
              <w:spacing w:before="40" w:after="40"/>
            </w:pPr>
            <w:r>
              <w:t>3. AVESİS/UNIS'e eksik veya hatalı veri girişi</w:t>
            </w:r>
          </w:p>
          <w:p w:rsidR="005F751A" w:rsidRDefault="00000000" w14:paraId="37C16921" w14:textId="77777777">
            <w:pPr>
              <w:spacing w:before="40" w:after="40"/>
            </w:pPr>
            <w:r>
              <w:t>4. Teşvik ödemelerinde gecikme</w:t>
            </w:r>
          </w:p>
        </w:tc>
      </w:tr>
      <w:tr w:rsidR="005F751A" w14:paraId="461AF3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7B45BC48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Fırsatlar:</w:t>
            </w:r>
          </w:p>
          <w:p w:rsidR="005F751A" w:rsidRDefault="00000000" w14:paraId="3D551396" w14:textId="77777777">
            <w:pPr>
              <w:spacing w:before="40" w:after="40"/>
            </w:pPr>
            <w:r>
              <w:t>1. Q1/Q2 dergilere yayın oranının artması</w:t>
            </w:r>
          </w:p>
          <w:p w:rsidR="005F751A" w:rsidRDefault="00000000" w14:paraId="03DD3DE2" w14:textId="77777777">
            <w:pPr>
              <w:spacing w:before="40" w:after="40"/>
            </w:pPr>
            <w:r>
              <w:t>2. Uluslararası işbirliği ile çok yazarlı yayın üretimi</w:t>
            </w:r>
          </w:p>
          <w:p w:rsidR="005F751A" w:rsidRDefault="00000000" w14:paraId="599BB927" w14:textId="77777777">
            <w:pPr>
              <w:spacing w:before="40" w:after="40"/>
            </w:pPr>
            <w:r>
              <w:t>3. Akademik teşvik sisteminin yayın motivasyonunu artırması</w:t>
            </w:r>
          </w:p>
        </w:tc>
      </w:tr>
    </w:tbl>
    <w:p w:rsidR="005F751A" w:rsidRDefault="005F751A" w14:paraId="130B732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F751A" w14:paraId="6F19318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F751A" w:rsidRDefault="00000000" w14:paraId="394D8CA4" w14:textId="77777777">
            <w:pPr>
              <w:spacing w:before="40" w:after="40"/>
              <w:jc w:val="center"/>
            </w:pPr>
            <w:r>
              <w:rPr>
                <w:b/>
              </w:rPr>
              <w:t>F2.1.3 Lisansüstü Tez Çıktılarının Yayına Dönüştürülmesi</w:t>
            </w:r>
          </w:p>
        </w:tc>
      </w:tr>
      <w:tr w:rsidR="005F751A" w14:paraId="2FFA3DD7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348D68CD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Amacı:</w:t>
            </w:r>
            <w:r>
              <w:t xml:space="preserve"> Lisansüstü tez çalışmalarının bilimsel yayına dönüştürülerek hem öğrencinin akademik gelişimine hem de üniversite araştırma performansına katkı sağlanması</w:t>
            </w:r>
          </w:p>
        </w:tc>
      </w:tr>
      <w:tr w:rsidR="005F751A" w14:paraId="173D573D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2E2331E1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Yürütüldüğü Birimler:</w:t>
            </w:r>
            <w:r>
              <w:t xml:space="preserve"> Lisansüstü Eğitim Enstitüleri, Danışmanlar, Tez İzleme Komiteleri, Kütüphane</w:t>
            </w:r>
          </w:p>
        </w:tc>
      </w:tr>
      <w:tr w:rsidR="005F751A" w14:paraId="1813973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F751A" w:rsidRDefault="00000000" w14:paraId="2748721D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214E89CB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5D09009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3D699F5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F751A" w:rsidTr="009F6A1F" w14:paraId="17D05ED0" w14:textId="77777777">
        <w:trPr>
          <w:jc w:val="center"/>
        </w:trPr>
        <w:tc>
          <w:tcPr>
            <w:tcW w:w="2635" w:type="dxa"/>
            <w:vAlign w:val="center"/>
          </w:tcPr>
          <w:p w:rsidR="005F751A" w:rsidP="009F6A1F" w:rsidRDefault="00000000" w14:paraId="429BF590" w14:textId="77777777">
            <w:pPr>
              <w:spacing w:before="40" w:after="40"/>
            </w:pPr>
            <w:r>
              <w:t>1. Tez çıktısının analizi ve yayın potansiyelinin değerlendirilmesi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4286914" w14:textId="77777777">
            <w:pPr>
              <w:spacing w:before="40" w:after="40"/>
            </w:pPr>
            <w:r>
              <w:t>Danışman, Tez İzleme Komitesi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D542751" w14:textId="5161060D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Lisansüstü Eğitim ve Öğretim Yönetmeliği</w:t>
              </w:r>
            </w:hyperlink>
            <w:r>
              <w:t xml:space="preserve"> 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0751C6D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3C809E7C" w14:textId="77777777">
        <w:trPr>
          <w:jc w:val="center"/>
        </w:trPr>
        <w:tc>
          <w:tcPr>
            <w:tcW w:w="2635" w:type="dxa"/>
            <w:vAlign w:val="center"/>
          </w:tcPr>
          <w:p w:rsidR="005F751A" w:rsidP="009F6A1F" w:rsidRDefault="00000000" w14:paraId="2FD2038A" w14:textId="77777777">
            <w:pPr>
              <w:spacing w:before="40" w:after="40"/>
            </w:pPr>
            <w:r>
              <w:t>2. Tezden makale, bildiri veya kitap çıkarma planının hazırlanması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6DEA4E5" w14:textId="77777777">
            <w:pPr>
              <w:spacing w:before="40" w:after="40"/>
            </w:pPr>
            <w:r>
              <w:t>Danışman, Lisansüstü Öğrenci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6689DE9" w14:textId="77777777">
            <w:pPr>
              <w:spacing w:before="40" w:after="40"/>
            </w:pPr>
            <w:r>
              <w:t>Bilimsel etik standartları; ICMJE Yazarlık Kriterleri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67EE0BE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266AC10D" w14:textId="77777777">
        <w:trPr>
          <w:jc w:val="center"/>
        </w:trPr>
        <w:tc>
          <w:tcPr>
            <w:tcW w:w="2635" w:type="dxa"/>
            <w:vAlign w:val="center"/>
          </w:tcPr>
          <w:p w:rsidR="005F751A" w:rsidP="009F6A1F" w:rsidRDefault="00000000" w14:paraId="2D4CBD23" w14:textId="77777777">
            <w:pPr>
              <w:spacing w:before="40" w:after="40"/>
            </w:pPr>
            <w:r>
              <w:t>3. Yayın yapma ve ortak yazarlık koordinasyonunun yürütülmesi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400A321" w14:textId="77777777">
            <w:pPr>
              <w:spacing w:before="40" w:after="40"/>
            </w:pPr>
            <w:r>
              <w:t>Danışman, Lisansüstü Öğrenci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577F2AC3" w14:textId="12320A26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Bilimsel Araştırma ve Yayın Etiği Yönergesi</w:t>
              </w:r>
            </w:hyperlink>
          </w:p>
        </w:tc>
        <w:tc>
          <w:tcPr>
            <w:tcW w:w="2635" w:type="dxa"/>
            <w:vAlign w:val="center"/>
          </w:tcPr>
          <w:p w:rsidR="005F751A" w:rsidP="009F6A1F" w:rsidRDefault="00000000" w14:paraId="44986BC2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5EDDDCCF" w14:textId="77777777">
        <w:trPr>
          <w:jc w:val="center"/>
        </w:trPr>
        <w:tc>
          <w:tcPr>
            <w:tcW w:w="2635" w:type="dxa"/>
            <w:vAlign w:val="center"/>
          </w:tcPr>
          <w:p w:rsidR="005F751A" w:rsidP="009F6A1F" w:rsidRDefault="00000000" w14:paraId="687CE5D0" w14:textId="4437F0B3">
            <w:pPr>
              <w:spacing w:before="40" w:after="40"/>
            </w:pPr>
            <w:r>
              <w:lastRenderedPageBreak/>
              <w:t xml:space="preserve">4. Tez kaynaklı yayın çıktılarının </w:t>
            </w:r>
            <w:r w:rsidR="009F6A1F">
              <w:t>YÖK Tez’e</w:t>
            </w:r>
            <w:r>
              <w:t xml:space="preserve"> işlenmesi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A895174" w14:textId="77777777">
            <w:pPr>
              <w:spacing w:before="40" w:after="40"/>
            </w:pPr>
            <w:r>
              <w:t>Lisansüstü Öğrenci, Kütüphane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1069068" w14:textId="3D6FC40E">
            <w:pPr>
              <w:spacing w:before="40" w:after="40"/>
            </w:pPr>
            <w:r>
              <w:t>YÖK</w:t>
            </w:r>
            <w:r w:rsidR="009F6A1F">
              <w:t xml:space="preserve"> Tez </w:t>
            </w:r>
            <w:r>
              <w:t>Veri Giriş Kılavuzu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13DEA147" w14:textId="77777777">
            <w:pPr>
              <w:spacing w:before="40" w:after="40"/>
            </w:pPr>
            <w:r>
              <w:t>AVESİS/UNIS</w:t>
            </w:r>
          </w:p>
        </w:tc>
      </w:tr>
      <w:tr w:rsidR="005F751A" w14:paraId="23C69C4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006CDE00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İzleme Kriterleri:</w:t>
            </w:r>
          </w:p>
          <w:p w:rsidR="005F751A" w:rsidRDefault="00000000" w14:paraId="6B8D4F95" w14:textId="77777777">
            <w:pPr>
              <w:spacing w:before="40" w:after="40"/>
            </w:pPr>
            <w:r>
              <w:t>1. Tez başına ortalama yayın sayısı</w:t>
            </w:r>
          </w:p>
          <w:p w:rsidR="005F751A" w:rsidRDefault="00000000" w14:paraId="27330011" w14:textId="77777777">
            <w:pPr>
              <w:spacing w:before="40" w:after="40"/>
            </w:pPr>
            <w:r>
              <w:t>2. Savunma sonrası 1 yıl içinde yayın yapan mezun oranı</w:t>
            </w:r>
          </w:p>
          <w:p w:rsidR="005F751A" w:rsidRDefault="00000000" w14:paraId="6A9651A2" w14:textId="77777777">
            <w:pPr>
              <w:spacing w:before="40" w:after="40"/>
            </w:pPr>
            <w:r>
              <w:t>3. Tez kaynaklı SCI/SSCI/AHCI yayın sayısı</w:t>
            </w:r>
          </w:p>
        </w:tc>
      </w:tr>
      <w:tr w:rsidR="005F751A" w14:paraId="316E14A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156717C2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Riskler:</w:t>
            </w:r>
          </w:p>
          <w:p w:rsidR="005F751A" w:rsidRDefault="00000000" w14:paraId="2F072287" w14:textId="77777777">
            <w:pPr>
              <w:spacing w:before="40" w:after="40"/>
            </w:pPr>
            <w:r>
              <w:t>1. Tez kaynaklı yayında telif ve yazarlık sorunları</w:t>
            </w:r>
          </w:p>
          <w:p w:rsidR="005F751A" w:rsidRDefault="00000000" w14:paraId="3FC45F99" w14:textId="77777777">
            <w:pPr>
              <w:spacing w:before="40" w:after="40"/>
            </w:pPr>
            <w:r>
              <w:t>2. Danışman yetersizliği nedeniyle yayın yapılamaması</w:t>
            </w:r>
          </w:p>
          <w:p w:rsidR="005F751A" w:rsidRDefault="00000000" w14:paraId="6B944027" w14:textId="77777777">
            <w:pPr>
              <w:spacing w:before="40" w:after="40"/>
            </w:pPr>
            <w:r>
              <w:t>3. Tez içeriğinin yayın çıktısına uygun olmaması</w:t>
            </w:r>
          </w:p>
        </w:tc>
      </w:tr>
      <w:tr w:rsidR="005F751A" w14:paraId="0C6AEEE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671A0CB9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Fırsatlar:</w:t>
            </w:r>
          </w:p>
          <w:p w:rsidR="005F751A" w:rsidRDefault="00000000" w14:paraId="6D6703CC" w14:textId="77777777">
            <w:pPr>
              <w:spacing w:before="40" w:after="40"/>
            </w:pPr>
            <w:r>
              <w:t>1. Lisansüstü öğrenci akademik istihdamına katkı</w:t>
            </w:r>
          </w:p>
          <w:p w:rsidR="005F751A" w:rsidRDefault="00000000" w14:paraId="2409AD36" w14:textId="77777777">
            <w:pPr>
              <w:spacing w:before="40" w:after="40"/>
            </w:pPr>
            <w:r>
              <w:t>2. Tez kalitesinin yayın baskısı ile yükselmesi</w:t>
            </w:r>
          </w:p>
          <w:p w:rsidR="005F751A" w:rsidRDefault="00000000" w14:paraId="2246AD16" w14:textId="77777777">
            <w:pPr>
              <w:spacing w:before="40" w:after="40"/>
            </w:pPr>
            <w:r>
              <w:t>3. Sektör Ar-Ge işbirlikleri ile tez çıktılarının değerlendirilmesi</w:t>
            </w:r>
          </w:p>
        </w:tc>
      </w:tr>
    </w:tbl>
    <w:p w:rsidR="005F751A" w:rsidRDefault="005F751A" w14:paraId="7D5ABE9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F751A" w14:paraId="726AE29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F751A" w:rsidRDefault="00000000" w14:paraId="1D4EC867" w14:textId="77777777">
            <w:pPr>
              <w:spacing w:before="40" w:after="40"/>
              <w:jc w:val="center"/>
            </w:pPr>
            <w:r>
              <w:rPr>
                <w:b/>
              </w:rPr>
              <w:t>F2.1.4 Bilimsel Yayın Etik Denetimi ve İntihal Kontrolü</w:t>
            </w:r>
          </w:p>
        </w:tc>
      </w:tr>
      <w:tr w:rsidR="005F751A" w14:paraId="7C3EA11F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0982DC00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Amacı:</w:t>
            </w:r>
            <w:r>
              <w:t xml:space="preserve"> Üniversitenin yayın çıktılarında bilimsel etik standartlarının korunmasını ve intihal/etik ihlal vakalarının tespit edilip yaptırım uygulanmasını sağlamak</w:t>
            </w:r>
          </w:p>
        </w:tc>
      </w:tr>
      <w:tr w:rsidR="005F751A" w14:paraId="76CFEF41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09B81A27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Yürütüldüğü Birimler:</w:t>
            </w:r>
            <w:r>
              <w:t xml:space="preserve"> Bilimsel Araştırma ve Yayın Etiği Kurulu, Lisansüstü Eğitim Enstitüleri, Kütüphane ve Dokümantasyon Daire Başkanlığı, Rektörlük</w:t>
            </w:r>
          </w:p>
        </w:tc>
      </w:tr>
      <w:tr w:rsidR="005F751A" w14:paraId="18A2C4C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F751A" w:rsidRDefault="00000000" w14:paraId="221A8D72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6FB1196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7828F0E3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55AE3E8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F751A" w:rsidTr="009F6A1F" w14:paraId="7491743D" w14:textId="77777777">
        <w:trPr>
          <w:jc w:val="center"/>
        </w:trPr>
        <w:tc>
          <w:tcPr>
            <w:tcW w:w="2635" w:type="dxa"/>
          </w:tcPr>
          <w:p w:rsidR="005F751A" w:rsidRDefault="00000000" w14:paraId="37649F93" w14:textId="77777777">
            <w:pPr>
              <w:spacing w:before="40" w:after="40"/>
            </w:pPr>
            <w:r>
              <w:t>1. Yayın etik bildirim ve onay süreçlerinin yürütülmesi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A4A9F99" w14:textId="77777777">
            <w:pPr>
              <w:spacing w:before="40" w:after="40"/>
            </w:pPr>
            <w:r>
              <w:t>Bilimsel Araştırma ve Yayın Etiği Kurulu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BD97838" w14:textId="7E3963E8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Bilimsel Araştırma ve Yayın Etiği Yönergesi</w:t>
              </w:r>
            </w:hyperlink>
          </w:p>
        </w:tc>
        <w:tc>
          <w:tcPr>
            <w:tcW w:w="2635" w:type="dxa"/>
            <w:vAlign w:val="center"/>
          </w:tcPr>
          <w:p w:rsidR="005F751A" w:rsidP="009F6A1F" w:rsidRDefault="00000000" w14:paraId="30E5A255" w14:textId="77777777">
            <w:pPr>
              <w:spacing w:before="40" w:after="40"/>
            </w:pPr>
            <w:r>
              <w:t>Elektronik Ortam, EBYS</w:t>
            </w:r>
          </w:p>
        </w:tc>
      </w:tr>
      <w:tr w:rsidR="005F751A" w:rsidTr="009F6A1F" w14:paraId="39EB0828" w14:textId="77777777">
        <w:trPr>
          <w:jc w:val="center"/>
        </w:trPr>
        <w:tc>
          <w:tcPr>
            <w:tcW w:w="2635" w:type="dxa"/>
          </w:tcPr>
          <w:p w:rsidR="005F751A" w:rsidRDefault="00000000" w14:paraId="0B252E71" w14:textId="77777777">
            <w:pPr>
              <w:spacing w:before="40" w:after="40"/>
            </w:pPr>
            <w:r>
              <w:t>2. İntihal denetiminin iThenticate ile yapılması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C735648" w14:textId="77777777">
            <w:pPr>
              <w:spacing w:before="40" w:after="40"/>
            </w:pPr>
            <w:r>
              <w:t>Lisansüstü Eğitim Enstitüleri, Kütüphane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5FC1C898" w14:textId="77777777">
            <w:pPr>
              <w:spacing w:before="40" w:after="40"/>
            </w:pPr>
            <w:r>
              <w:t>YÖK Bilimsel Araştırma ve Yayın Etiği Yönergesi; iThenticate kullanım kılavuzu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8395127" w14:textId="77777777">
            <w:pPr>
              <w:spacing w:before="40" w:after="40"/>
            </w:pPr>
            <w:r>
              <w:t>iThenticate</w:t>
            </w:r>
          </w:p>
        </w:tc>
      </w:tr>
      <w:tr w:rsidR="005F751A" w:rsidTr="009F6A1F" w14:paraId="7A536B63" w14:textId="77777777">
        <w:trPr>
          <w:jc w:val="center"/>
        </w:trPr>
        <w:tc>
          <w:tcPr>
            <w:tcW w:w="2635" w:type="dxa"/>
          </w:tcPr>
          <w:p w:rsidR="005F751A" w:rsidRDefault="00000000" w14:paraId="08A4A8D9" w14:textId="77777777">
            <w:pPr>
              <w:spacing w:before="40" w:after="40"/>
            </w:pPr>
            <w:r>
              <w:t>3. Etik ihlal şikayetlerinin değerlendirilmesi ve raporlanması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FEE36CB" w14:textId="77777777">
            <w:pPr>
              <w:spacing w:before="40" w:after="40"/>
            </w:pPr>
            <w:r>
              <w:t>Bilimsel Araştırma ve Yayın Etiği Kurulu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60B8D8CB" w14:textId="7ABABDBA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Bilimsel Araştırma ve Yayın Etiği Yönergesi</w:t>
              </w:r>
            </w:hyperlink>
          </w:p>
        </w:tc>
        <w:tc>
          <w:tcPr>
            <w:tcW w:w="2635" w:type="dxa"/>
            <w:vAlign w:val="center"/>
          </w:tcPr>
          <w:p w:rsidR="005F751A" w:rsidP="009F6A1F" w:rsidRDefault="00000000" w14:paraId="2E61D5CA" w14:textId="77777777">
            <w:pPr>
              <w:spacing w:before="40" w:after="40"/>
            </w:pPr>
            <w:r>
              <w:t>EBYS</w:t>
            </w:r>
          </w:p>
        </w:tc>
      </w:tr>
      <w:tr w:rsidR="005F751A" w:rsidTr="009F6A1F" w14:paraId="5DCB47AC" w14:textId="77777777">
        <w:trPr>
          <w:jc w:val="center"/>
        </w:trPr>
        <w:tc>
          <w:tcPr>
            <w:tcW w:w="2635" w:type="dxa"/>
          </w:tcPr>
          <w:p w:rsidR="005F751A" w:rsidRDefault="00000000" w14:paraId="6D4BC054" w14:textId="77777777">
            <w:pPr>
              <w:spacing w:before="40" w:after="40"/>
            </w:pPr>
            <w:r>
              <w:t>4. Yaptırım kararlarının ilgili birimlere iletilmesi ve uygulanması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E1E5107" w14:textId="77777777">
            <w:pPr>
              <w:spacing w:before="40" w:after="40"/>
            </w:pPr>
            <w:r>
              <w:t>Rektörlük, Hukuk Müşavirliği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C172C6B" w14:textId="690D91E9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9F6A1F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Bilimsel Araştırma ve Yayın Etiği Yönergesi</w:t>
              </w:r>
            </w:hyperlink>
            <w:r>
              <w:t xml:space="preserve">; 2547 sayılı YÖK Kanunu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600FEB85" w14:textId="77777777">
            <w:pPr>
              <w:spacing w:before="40" w:after="40"/>
            </w:pPr>
            <w:r>
              <w:t>EBYS</w:t>
            </w:r>
          </w:p>
        </w:tc>
      </w:tr>
      <w:tr w:rsidR="005F751A" w14:paraId="45701E3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5A898313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İzleme Kriterleri:</w:t>
            </w:r>
          </w:p>
          <w:p w:rsidR="005F751A" w:rsidRDefault="00000000" w14:paraId="687657D3" w14:textId="77777777">
            <w:pPr>
              <w:spacing w:before="40" w:after="40"/>
            </w:pPr>
            <w:r>
              <w:t>1. Yıllık intihal oranı (%) — tez ve makale bazında</w:t>
            </w:r>
          </w:p>
          <w:p w:rsidR="005F751A" w:rsidRDefault="00000000" w14:paraId="1F143762" w14:textId="77777777">
            <w:pPr>
              <w:spacing w:before="40" w:after="40"/>
            </w:pPr>
            <w:r>
              <w:t>2. Etik ihlal vaka sayısı</w:t>
            </w:r>
          </w:p>
          <w:p w:rsidR="005F751A" w:rsidRDefault="00000000" w14:paraId="659D7C7F" w14:textId="77777777">
            <w:pPr>
              <w:spacing w:before="40" w:after="40"/>
            </w:pPr>
            <w:r>
              <w:t>3. Yaptırım uygulanan vaka sayısı</w:t>
            </w:r>
          </w:p>
          <w:p w:rsidR="005F751A" w:rsidRDefault="00000000" w14:paraId="65BE026E" w14:textId="77777777">
            <w:pPr>
              <w:spacing w:before="40" w:after="40"/>
            </w:pPr>
            <w:r>
              <w:t>4. Etik Kurul başvuru sayısı / değerlendirme süresi</w:t>
            </w:r>
          </w:p>
        </w:tc>
      </w:tr>
      <w:tr w:rsidR="005F751A" w14:paraId="7703B9B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7942E450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Riskler:</w:t>
            </w:r>
          </w:p>
          <w:p w:rsidR="005F751A" w:rsidRDefault="00000000" w14:paraId="163DB8D7" w14:textId="77777777">
            <w:pPr>
              <w:spacing w:before="40" w:after="40"/>
            </w:pPr>
            <w:r>
              <w:t>1. Etik ihlal vakalarının kurumsal saygınlığa olumsuz etkisi</w:t>
            </w:r>
          </w:p>
          <w:p w:rsidR="005F751A" w:rsidRDefault="00000000" w14:paraId="58E8D99C" w14:textId="77777777">
            <w:pPr>
              <w:spacing w:before="40" w:after="40"/>
            </w:pPr>
            <w:r>
              <w:t>2. İntihal denetim sisteminin yetersiz kapsam alanı</w:t>
            </w:r>
          </w:p>
          <w:p w:rsidR="005F751A" w:rsidRDefault="00000000" w14:paraId="77F116C7" w14:textId="77777777">
            <w:pPr>
              <w:spacing w:before="40" w:after="40"/>
            </w:pPr>
            <w:r>
              <w:t>3. Etik Kurul karar süreçlerinde gecikme</w:t>
            </w:r>
          </w:p>
        </w:tc>
      </w:tr>
      <w:tr w:rsidR="005F751A" w14:paraId="5ED0F2A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64F89132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Fırsatlar:</w:t>
            </w:r>
          </w:p>
          <w:p w:rsidR="005F751A" w:rsidRDefault="00000000" w14:paraId="2EE724C6" w14:textId="77777777">
            <w:pPr>
              <w:spacing w:before="40" w:after="40"/>
            </w:pPr>
            <w:r>
              <w:lastRenderedPageBreak/>
              <w:t>1. Bilimsel kurumsal güvenilirlik artışı</w:t>
            </w:r>
          </w:p>
          <w:p w:rsidR="005F751A" w:rsidRDefault="00000000" w14:paraId="747A9233" w14:textId="77777777">
            <w:pPr>
              <w:spacing w:before="40" w:after="40"/>
            </w:pPr>
            <w:r>
              <w:t>2. YÖKAK akreditasyonunda etik altyapı avantajı</w:t>
            </w:r>
          </w:p>
          <w:p w:rsidR="005F751A" w:rsidRDefault="00000000" w14:paraId="1D47994D" w14:textId="77777777">
            <w:pPr>
              <w:spacing w:before="40" w:after="40"/>
            </w:pPr>
            <w:r>
              <w:t>3. Etik kültürün öğrenci ve personel düzeyinde içselleştirilmesi</w:t>
            </w:r>
          </w:p>
        </w:tc>
      </w:tr>
    </w:tbl>
    <w:p w:rsidR="005F751A" w:rsidRDefault="005F751A" w14:paraId="10FA5FD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F751A" w14:paraId="37A2E70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F751A" w:rsidRDefault="00000000" w14:paraId="703B8D26" w14:textId="77777777">
            <w:pPr>
              <w:spacing w:before="40" w:after="40"/>
              <w:jc w:val="center"/>
            </w:pPr>
            <w:r>
              <w:rPr>
                <w:b/>
              </w:rPr>
              <w:t>F2.1.5 Araştırma Performans Göstergelerinin İzlenmesi ve Raporlanması</w:t>
            </w:r>
          </w:p>
        </w:tc>
      </w:tr>
      <w:tr w:rsidR="005F751A" w14:paraId="58299F3D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7F862440" w14:textId="77777777">
            <w:pPr>
              <w:spacing w:before="40" w:after="40"/>
            </w:pPr>
            <w:r w:rsidRPr="00CF7387">
              <w:rPr>
                <w:b/>
                <w:bCs/>
              </w:rPr>
              <w:t>Faaliyetin Amacı</w:t>
            </w:r>
            <w:r>
              <w:t>: Üniversite araştırma performansının uluslararası standartlara göre izlenmesi, raporlanması ve sürekli iyileştirilmesini sağlamak; YÖKAK kurumsal akreditasyon süreçlerine veri sağlamak</w:t>
            </w:r>
          </w:p>
        </w:tc>
      </w:tr>
      <w:tr w:rsidR="005F751A" w14:paraId="4AD762C6" w14:textId="77777777">
        <w:trPr>
          <w:jc w:val="center"/>
        </w:trPr>
        <w:tc>
          <w:tcPr>
            <w:tcW w:w="10540" w:type="dxa"/>
            <w:gridSpan w:val="4"/>
          </w:tcPr>
          <w:p w:rsidR="005F751A" w:rsidRDefault="00000000" w14:paraId="4FCEC7E4" w14:textId="515405DE">
            <w:pPr>
              <w:spacing w:before="40" w:after="40"/>
            </w:pPr>
            <w:r w:rsidRPr="00CF7387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CF7387">
              <w:t>Akreditasyon, Akademik Değerlendirme ve Kalite Koordinatörlüğü</w:t>
            </w:r>
            <w:r w:rsidR="00CF7387">
              <w:t xml:space="preserve"> </w:t>
            </w:r>
            <w:r>
              <w:t>Kütüphane ve Dokümantasyon Daire Başkanlığı, Strateji Geliştirme Daire Başkanlığı</w:t>
            </w:r>
          </w:p>
        </w:tc>
      </w:tr>
      <w:tr w:rsidR="005F751A" w14:paraId="7448EF7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F751A" w:rsidRDefault="00000000" w14:paraId="43F523D1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2E6BD34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799445A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F751A" w:rsidRDefault="00000000" w14:paraId="4840AD6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F751A" w:rsidTr="009F6A1F" w14:paraId="063FF18B" w14:textId="77777777">
        <w:trPr>
          <w:jc w:val="center"/>
        </w:trPr>
        <w:tc>
          <w:tcPr>
            <w:tcW w:w="2635" w:type="dxa"/>
          </w:tcPr>
          <w:p w:rsidR="005F751A" w:rsidRDefault="00000000" w14:paraId="2D172755" w14:textId="77777777">
            <w:pPr>
              <w:spacing w:before="40" w:after="40"/>
            </w:pPr>
            <w:r>
              <w:t>1. Yıllık akademik veri toplanması (yayın, atıf, proje, patent)</w:t>
            </w:r>
          </w:p>
        </w:tc>
        <w:tc>
          <w:tcPr>
            <w:tcW w:w="2635" w:type="dxa"/>
            <w:vAlign w:val="center"/>
          </w:tcPr>
          <w:p w:rsidR="005F751A" w:rsidP="009F6A1F" w:rsidRDefault="00CF7387" w14:paraId="6C4CBAD2" w14:textId="72BDCBE8">
            <w:pPr>
              <w:spacing w:before="40" w:after="40"/>
            </w:pPr>
            <w:r>
              <w:t>Akreditasyon, Akademik Değerlendirme ve Kalite Koordinatörlüğü</w:t>
            </w:r>
            <w:r w:rsidR="00000000">
              <w:t>, Kütüphane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56A80D6A" w14:textId="346E1955">
            <w:pPr>
              <w:spacing w:before="40" w:after="40"/>
            </w:pPr>
            <w:r>
              <w:t>YÖK</w:t>
            </w:r>
            <w:r w:rsidR="009F6A1F">
              <w:t xml:space="preserve">SİS </w:t>
            </w:r>
            <w:r>
              <w:t>Veri Giriş Kılavuzu; Web of Science / Scopus dokümantasyonu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08177068" w14:textId="77777777">
            <w:pPr>
              <w:spacing w:before="40" w:after="40"/>
            </w:pPr>
            <w:r>
              <w:t>AVESİS/UNIS, YÖKSİS AVES</w:t>
            </w:r>
          </w:p>
        </w:tc>
      </w:tr>
      <w:tr w:rsidR="005F751A" w:rsidTr="009F6A1F" w14:paraId="2D5943BF" w14:textId="77777777">
        <w:trPr>
          <w:jc w:val="center"/>
        </w:trPr>
        <w:tc>
          <w:tcPr>
            <w:tcW w:w="2635" w:type="dxa"/>
          </w:tcPr>
          <w:p w:rsidR="005F751A" w:rsidRDefault="00000000" w14:paraId="5E2217F8" w14:textId="77777777">
            <w:pPr>
              <w:spacing w:before="40" w:after="40"/>
            </w:pPr>
            <w:r>
              <w:t>2. Üniversite sıralamalarının (URAP, THE, QS) takibi ve analizi</w:t>
            </w:r>
          </w:p>
        </w:tc>
        <w:tc>
          <w:tcPr>
            <w:tcW w:w="2635" w:type="dxa"/>
            <w:vAlign w:val="center"/>
          </w:tcPr>
          <w:p w:rsidR="005F751A" w:rsidP="009F6A1F" w:rsidRDefault="00CF7387" w14:paraId="5CFE60F4" w14:textId="390870C0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5DA6502" w14:textId="77777777">
            <w:pPr>
              <w:spacing w:before="40" w:after="40"/>
            </w:pPr>
            <w:r>
              <w:t>URAP / THE / QS sıralama metodoloji belgeleri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4661B493" w14:textId="77777777">
            <w:pPr>
              <w:spacing w:before="40" w:after="40"/>
            </w:pPr>
            <w:r>
              <w:t>Elektronik Ortam</w:t>
            </w:r>
          </w:p>
        </w:tc>
      </w:tr>
      <w:tr w:rsidR="005F751A" w:rsidTr="009F6A1F" w14:paraId="0E015D47" w14:textId="77777777">
        <w:trPr>
          <w:jc w:val="center"/>
        </w:trPr>
        <w:tc>
          <w:tcPr>
            <w:tcW w:w="2635" w:type="dxa"/>
          </w:tcPr>
          <w:p w:rsidR="005F751A" w:rsidRDefault="00000000" w14:paraId="5488AFC8" w14:textId="77777777">
            <w:pPr>
              <w:spacing w:before="40" w:after="40"/>
            </w:pPr>
            <w:r>
              <w:t>3. Birim düzeyinde araştırma performans raporlarının hazırlanması</w:t>
            </w:r>
          </w:p>
        </w:tc>
        <w:tc>
          <w:tcPr>
            <w:tcW w:w="2635" w:type="dxa"/>
            <w:vAlign w:val="center"/>
          </w:tcPr>
          <w:p w:rsidR="005F751A" w:rsidP="009F6A1F" w:rsidRDefault="00CF7387" w14:paraId="1ACC6ABE" w14:textId="364686E5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F27C1C2" w14:textId="5DE88D45">
            <w:pPr>
              <w:spacing w:before="40" w:after="40"/>
            </w:pPr>
            <w:r>
              <w:t>G</w:t>
            </w:r>
            <w:r w:rsidR="009F6A1F">
              <w:t>R</w:t>
            </w:r>
            <w:r>
              <w:t>Ü Stratejik Planı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2340F4F0" w14:textId="77777777">
            <w:pPr>
              <w:spacing w:before="40" w:after="40"/>
            </w:pPr>
            <w:r>
              <w:t>EBYS</w:t>
            </w:r>
          </w:p>
        </w:tc>
      </w:tr>
      <w:tr w:rsidR="005F751A" w:rsidTr="009F6A1F" w14:paraId="11C79726" w14:textId="77777777">
        <w:trPr>
          <w:jc w:val="center"/>
        </w:trPr>
        <w:tc>
          <w:tcPr>
            <w:tcW w:w="2635" w:type="dxa"/>
          </w:tcPr>
          <w:p w:rsidR="005F751A" w:rsidRDefault="00000000" w14:paraId="65642836" w14:textId="77777777">
            <w:pPr>
              <w:spacing w:before="40" w:after="40"/>
            </w:pPr>
            <w:r>
              <w:t>4. Yıllık YÖKAK kurumsal raporunun araştırma bölümüne katkı sağlanması</w:t>
            </w:r>
          </w:p>
        </w:tc>
        <w:tc>
          <w:tcPr>
            <w:tcW w:w="2635" w:type="dxa"/>
            <w:vAlign w:val="center"/>
          </w:tcPr>
          <w:p w:rsidR="005F751A" w:rsidP="009F6A1F" w:rsidRDefault="00CF7387" w14:paraId="4E677B07" w14:textId="222AED3D">
            <w:pPr>
              <w:spacing w:before="40" w:after="40"/>
            </w:pPr>
            <w:r>
              <w:t>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72E7AC75" w14:textId="77777777">
            <w:pPr>
              <w:spacing w:before="40" w:after="40"/>
            </w:pPr>
            <w:r>
              <w:t>YÖKAK Kurumsal İç Değerlendirme Raporu (KİDR) Kılavuzu</w:t>
            </w:r>
          </w:p>
        </w:tc>
        <w:tc>
          <w:tcPr>
            <w:tcW w:w="2635" w:type="dxa"/>
            <w:vAlign w:val="center"/>
          </w:tcPr>
          <w:p w:rsidR="005F751A" w:rsidP="009F6A1F" w:rsidRDefault="00000000" w14:paraId="3CCFFA71" w14:textId="77777777">
            <w:pPr>
              <w:spacing w:before="40" w:after="40"/>
            </w:pPr>
            <w:r>
              <w:t>EBYS</w:t>
            </w:r>
          </w:p>
        </w:tc>
      </w:tr>
      <w:tr w:rsidR="005F751A" w14:paraId="3490E0C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30FE34F8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İzleme Kriterleri:</w:t>
            </w:r>
          </w:p>
          <w:p w:rsidR="005F751A" w:rsidRDefault="00000000" w14:paraId="2342CF5C" w14:textId="77777777">
            <w:pPr>
              <w:spacing w:before="40" w:after="40"/>
            </w:pPr>
            <w:r>
              <w:t>1. Yıllık toplam yayın sayısı (SCI/SSCI/AHCI ve alan endeksli)</w:t>
            </w:r>
          </w:p>
          <w:p w:rsidR="005F751A" w:rsidRDefault="00000000" w14:paraId="5519B7EA" w14:textId="77777777">
            <w:pPr>
              <w:spacing w:before="40" w:after="40"/>
            </w:pPr>
            <w:r>
              <w:t>2. h-index ortalama değişimi</w:t>
            </w:r>
          </w:p>
          <w:p w:rsidR="005F751A" w:rsidRDefault="00000000" w14:paraId="56B16E63" w14:textId="77777777">
            <w:pPr>
              <w:spacing w:before="40" w:after="40"/>
            </w:pPr>
            <w:r>
              <w:t>3. URAP, THE, QS sıralamasında konum değişimi</w:t>
            </w:r>
          </w:p>
          <w:p w:rsidR="005F751A" w:rsidRDefault="00000000" w14:paraId="6FE4B8C2" w14:textId="77777777">
            <w:pPr>
              <w:spacing w:before="40" w:after="40"/>
            </w:pPr>
            <w:r>
              <w:t>4. Yayın başına ortalama atıf sayısı</w:t>
            </w:r>
          </w:p>
        </w:tc>
      </w:tr>
      <w:tr w:rsidR="005F751A" w14:paraId="560757C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350C7808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Riskler:</w:t>
            </w:r>
          </w:p>
          <w:p w:rsidR="005F751A" w:rsidRDefault="00000000" w14:paraId="3A658BCB" w14:textId="77777777">
            <w:pPr>
              <w:spacing w:before="40" w:after="40"/>
            </w:pPr>
            <w:r>
              <w:t>1. Veri tutarsızlığı (AVESİS/UNIS vs. YÖKSİS AVES)</w:t>
            </w:r>
          </w:p>
          <w:p w:rsidR="005F751A" w:rsidRDefault="00000000" w14:paraId="64B0D01F" w14:textId="77777777">
            <w:pPr>
              <w:spacing w:before="40" w:after="40"/>
            </w:pPr>
            <w:r>
              <w:t>2. Raporlama gecikmeleri</w:t>
            </w:r>
          </w:p>
          <w:p w:rsidR="005F751A" w:rsidRDefault="00000000" w14:paraId="6E2D2C3F" w14:textId="77777777">
            <w:pPr>
              <w:spacing w:before="40" w:after="40"/>
            </w:pPr>
            <w:r>
              <w:t>3. Sıralama metodolojilerindeki yıllık değişimler</w:t>
            </w:r>
          </w:p>
        </w:tc>
      </w:tr>
      <w:tr w:rsidR="005F751A" w14:paraId="2829753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CF7387" w:rsidR="005F751A" w:rsidRDefault="00000000" w14:paraId="72C081D4" w14:textId="77777777">
            <w:pPr>
              <w:spacing w:before="40" w:after="40"/>
              <w:rPr>
                <w:b/>
                <w:bCs/>
              </w:rPr>
            </w:pPr>
            <w:r w:rsidRPr="00CF7387">
              <w:rPr>
                <w:b/>
                <w:bCs/>
              </w:rPr>
              <w:t>Fırsatlar:</w:t>
            </w:r>
          </w:p>
          <w:p w:rsidR="005F751A" w:rsidRDefault="00000000" w14:paraId="5E4195DA" w14:textId="77777777">
            <w:pPr>
              <w:spacing w:before="40" w:after="40"/>
            </w:pPr>
            <w:r>
              <w:t>1. Uluslararası sıralamalarda yükselme ile kurumsal görünürlük</w:t>
            </w:r>
          </w:p>
          <w:p w:rsidR="005F751A" w:rsidRDefault="00000000" w14:paraId="151EC55B" w14:textId="77777777">
            <w:pPr>
              <w:spacing w:before="40" w:after="40"/>
            </w:pPr>
            <w:r>
              <w:t>2. YÖKAK akreditasyonunda nesnel veriye dayalı sunum</w:t>
            </w:r>
          </w:p>
          <w:p w:rsidR="005F751A" w:rsidRDefault="00000000" w14:paraId="588602E2" w14:textId="77777777">
            <w:pPr>
              <w:spacing w:before="40" w:after="40"/>
            </w:pPr>
            <w:r>
              <w:t>3. Veri odaklı stratejik karar alma kültürünün güçlenmesi</w:t>
            </w:r>
          </w:p>
        </w:tc>
      </w:tr>
    </w:tbl>
    <w:p w:rsidR="005F751A" w:rsidRDefault="005F751A" w14:paraId="59837688" w14:textId="77777777">
      <w:pPr>
        <w:spacing w:after="120"/>
      </w:pPr>
    </w:p>
    <w:sectPr w:rsidR="005F751A" w:rsidSect="00034616">
      <w:headerReference w:type="default" r:id="R86e4234fc7ff43ea"/>
      <w:pgSz w:w="12240" w:h="15840"/>
      <w:pgMar w:top="1134" w:right="850" w:bottom="1134" w:left="850" w:header="720" w:footer="720" w:gutter="0"/>
      <w:cols w:space="720"/>
      <w:docGrid w:linePitch="360"/>
      <w:footerReference w:type="default" r:id="R91df9c6c2a2b47f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KYS-PRS.02.01,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c36c64c36e04fd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kvys.giresun.edu.tr/sg/33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e890573cdf94ea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2bd91608595475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Bilgi Üretim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KYS-PRS.02.01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9312857">
    <w:abstractNumId w:val="8"/>
  </w:num>
  <w:num w:numId="2" w16cid:durableId="1032996885">
    <w:abstractNumId w:val="6"/>
  </w:num>
  <w:num w:numId="3" w16cid:durableId="1234052014">
    <w:abstractNumId w:val="5"/>
  </w:num>
  <w:num w:numId="4" w16cid:durableId="903566842">
    <w:abstractNumId w:val="4"/>
  </w:num>
  <w:num w:numId="5" w16cid:durableId="1329793068">
    <w:abstractNumId w:val="7"/>
  </w:num>
  <w:num w:numId="6" w16cid:durableId="2118480098">
    <w:abstractNumId w:val="3"/>
  </w:num>
  <w:num w:numId="7" w16cid:durableId="672607343">
    <w:abstractNumId w:val="2"/>
  </w:num>
  <w:num w:numId="8" w16cid:durableId="1607879875">
    <w:abstractNumId w:val="1"/>
  </w:num>
  <w:num w:numId="9" w16cid:durableId="139974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BB1"/>
    <w:rsid w:val="005F751A"/>
    <w:rsid w:val="009F6A1F"/>
    <w:rsid w:val="00AA1D8D"/>
    <w:rsid w:val="00B47730"/>
    <w:rsid w:val="00CB0664"/>
    <w:rsid w:val="00CF7387"/>
    <w:rsid w:val="00F00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8ED01"/>
  <w14:defaultImageDpi w14:val="300"/>
  <w15:docId w15:val="{E1B948CD-E3C3-294B-A8B9-3497964D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86e4234fc7ff43ea" /><Relationship Type="http://schemas.openxmlformats.org/officeDocument/2006/relationships/footer" Target="/word/footer1.xml" Id="R91df9c6c2a2b47f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e890573cdf94eab" /><Relationship Type="http://schemas.openxmlformats.org/officeDocument/2006/relationships/hyperlink" Target="https://kvys.giresun.edu.tr/sg/33" TargetMode="External" Id="R7c36c64c36e04f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2bd9160859547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2026-06-10T07:49:00Z</dcterms:modified>
  <cp:category/>
</cp:coreProperties>
</file>