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4730" w:rsidRDefault="006D4730" w14:paraId="04DA900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6D4730" w14:paraId="342D1FC8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6D4730" w:rsidRDefault="00000000" w14:paraId="4FD4DC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PRS.04.04  YABANCI DİLDE EĞİTİM VE MÜFREDAT UYUMU SÜRECİ</w:t>
            </w:r>
          </w:p>
        </w:tc>
      </w:tr>
      <w:tr w:rsidR="006D4730" w14:paraId="6A644FF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D4730" w:rsidRDefault="00000000" w14:paraId="42291CC3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6D4730" w:rsidRDefault="00000000" w14:paraId="3E414E44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6D4730" w14:paraId="133F798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D4730" w:rsidRDefault="00000000" w14:paraId="255D42C0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6D4730" w:rsidRDefault="00000000" w14:paraId="05D68F2E" w14:textId="77777777">
            <w:pPr>
              <w:spacing w:before="40" w:after="40"/>
            </w:pPr>
            <w:r>
              <w:t>Yabancı Diller Yüksekokulu, Türkçe ve Yabancı Dil Uygulama ve Araştırma Merkezi (TÖMER), Eğitim Komisyonu, Fakülte/Enstitü/YO/MYO, Erasmus Koordinatörlüğü, Akreditasyon, Akademik Değerlendirme ve Kalite Koordinatörlüğü</w:t>
            </w:r>
          </w:p>
        </w:tc>
      </w:tr>
      <w:tr w:rsidR="006D4730" w14:paraId="495E83A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D4730" w:rsidRDefault="00000000" w14:paraId="052520A2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6D4730" w:rsidRDefault="00000000" w14:paraId="7C61A75D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6D4730" w14:paraId="46ED7B7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D4730" w:rsidRDefault="00000000" w14:paraId="49EEB5CD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6D4730" w:rsidRDefault="00000000" w14:paraId="65C16285" w14:textId="77777777">
            <w:pPr>
              <w:spacing w:before="40" w:after="40"/>
            </w:pPr>
            <w:r>
              <w:t>Üniversitenin yabancı dilde (özellikle İngilizce) yürütülen programlarının ve hazırlık eğitiminin yönetilmesi, uluslararası müfredat uyumunun sağlanması.</w:t>
            </w:r>
          </w:p>
        </w:tc>
      </w:tr>
      <w:tr w:rsidR="006D4730" w14:paraId="63FBE41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D4730" w:rsidRDefault="00000000" w14:paraId="1FA6FE7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6D4730" w:rsidRDefault="00000000" w14:paraId="647DF55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6D4730" w:rsidRDefault="00000000" w14:paraId="4F394AE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6D4730" w:rsidTr="004A3776" w14:paraId="76B6A73E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51698A6A" w14:textId="77777777">
            <w:pPr>
              <w:spacing w:before="40" w:after="40"/>
            </w:pPr>
            <w:r>
              <w:t>Yabancı dilde program açma teklifleri (→ PRS.01.01)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58EFD25B" w14:textId="77777777">
            <w:pPr>
              <w:spacing w:before="40" w:after="40"/>
            </w:pPr>
            <w:r>
              <w:t>Fakülte/Yüksekokul/MYO/Bölüm/Program/ Anabilim Dalı açma teklifleri kapsamında yürütülen görevlerle ilgili iş akışı, EBYS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0365E2B3" w14:textId="77777777">
            <w:pPr>
              <w:spacing w:before="40" w:after="40"/>
            </w:pPr>
            <w:r>
              <w:t>Yabancı dilde program açılış teklifleri</w:t>
            </w:r>
          </w:p>
        </w:tc>
      </w:tr>
      <w:tr w:rsidR="006D4730" w:rsidTr="004A3776" w14:paraId="432CF639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583AFAE5" w14:textId="77777777">
            <w:pPr>
              <w:spacing w:before="40" w:after="40"/>
            </w:pPr>
            <w:r>
              <w:t>Yabancı dil hazırlık öğrenci kayıtları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69B80951" w14:textId="77777777">
            <w:pPr>
              <w:spacing w:before="40" w:after="40"/>
            </w:pPr>
            <w:r>
              <w:t xml:space="preserve">UBS (Öğrenci Bilgi Sistemi), </w:t>
            </w: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</w:t>
            </w:r>
            <w:hyperlink r:id="rId7">
              <w:r>
                <w:rPr>
                  <w:color w:val="0563C1"/>
                  <w:u w:val="single"/>
                </w:rPr>
                <w:t xml:space="preserve">GRÜ Türkçe ve Yabancı Dil Uygulama ve Araştırma Merkezi (Grü Tömer) Dil Öğretim Programı ve Sınav Yönergesi</w:t>
              </w:r>
            </w:hyperlink>
          </w:p>
        </w:tc>
        <w:tc>
          <w:tcPr>
            <w:tcW w:w="3513" w:type="dxa"/>
            <w:vAlign w:val="center"/>
          </w:tcPr>
          <w:p w:rsidR="006D4730" w:rsidP="004A3776" w:rsidRDefault="00000000" w14:paraId="544A585E" w14:textId="77777777">
            <w:pPr>
              <w:spacing w:before="40" w:after="40"/>
            </w:pPr>
            <w:r>
              <w:t>Yabancı dil hazırlık sınıfı eğitim çıktıları</w:t>
            </w:r>
          </w:p>
        </w:tc>
      </w:tr>
      <w:tr w:rsidR="006D4730" w:rsidTr="004A3776" w14:paraId="2AD4575C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2EEECE03" w14:textId="77777777">
            <w:pPr>
              <w:spacing w:before="40" w:after="40"/>
            </w:pPr>
            <w:r>
              <w:t>Yabancı dil yeterlilik sınav başvuruları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1A6212BF" w14:textId="77777777">
            <w:pPr>
              <w:spacing w:before="40" w:after="40"/>
            </w:pPr>
            <w:r>
              <w:t xml:space="preserve">UBS,  </w:t>
            </w: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</w:t>
            </w:r>
            <w:hyperlink r:id="rId7">
              <w:r>
                <w:rPr>
                  <w:color w:val="0563C1"/>
                  <w:u w:val="single"/>
                </w:rPr>
                <w:t xml:space="preserve">GRÜ Türkçe ve Yabancı Dil Uygulama ve Araştırma Merkezi (Grü Tömer) Dil Öğretim Programı ve Sınav Yönergesi</w:t>
              </w:r>
            </w:hyperlink>
          </w:p>
        </w:tc>
        <w:tc>
          <w:tcPr>
            <w:tcW w:w="3513" w:type="dxa"/>
            <w:vAlign w:val="center"/>
          </w:tcPr>
          <w:p w:rsidR="006D4730" w:rsidP="004A3776" w:rsidRDefault="00000000" w14:paraId="3F75F211" w14:textId="77777777">
            <w:pPr>
              <w:spacing w:before="40" w:after="40"/>
            </w:pPr>
            <w:r>
              <w:t>Yeterlilik sınavı sonuçları</w:t>
            </w:r>
          </w:p>
        </w:tc>
      </w:tr>
      <w:tr w:rsidR="006D4730" w:rsidTr="004A3776" w14:paraId="6FEDB01F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2F282E74" w14:textId="77777777">
            <w:pPr>
              <w:spacing w:before="40" w:after="40"/>
            </w:pPr>
            <w:r>
              <w:t>Eşdeğer dış sınav belgeleri (YDS, YÖKDİL, IELTS, TOEFL)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338ADD4D" w14:textId="77777777">
            <w:pPr>
              <w:spacing w:before="40" w:after="40"/>
            </w:pP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</w:t>
            </w:r>
            <w:hyperlink r:id="rId7">
              <w:r>
                <w:rPr>
                  <w:color w:val="0563C1"/>
                  <w:u w:val="single"/>
                </w:rPr>
                <w:t xml:space="preserve">Giresun Üniversitesi Türkçe ve Yabancı Dil Uygulama ve Araştırma Merkezi (Grü Tömer) Dil Öğretim Programı ve Sınav Yönergesi</w:t>
              </w:r>
            </w:hyperlink>
          </w:p>
        </w:tc>
        <w:tc>
          <w:tcPr>
            <w:tcW w:w="3513" w:type="dxa"/>
            <w:vAlign w:val="center"/>
          </w:tcPr>
          <w:p w:rsidR="006D4730" w:rsidP="004A3776" w:rsidRDefault="00000000" w14:paraId="71589F8C" w14:textId="77777777">
            <w:pPr>
              <w:spacing w:before="40" w:after="40"/>
            </w:pPr>
            <w:r>
              <w:t>Eşdeğer dil yeterlilik belgeleri kabul listesi</w:t>
            </w:r>
          </w:p>
        </w:tc>
      </w:tr>
      <w:tr w:rsidR="006D4730" w:rsidTr="004A3776" w14:paraId="139B2939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0C8A959E" w14:textId="77777777">
            <w:pPr>
              <w:spacing w:before="40" w:after="40"/>
            </w:pPr>
            <w:r>
              <w:t>Uluslararası akademik müfredat referansları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3B9A87B8" w14:textId="77777777">
            <w:pPr>
              <w:spacing w:before="40" w:after="40"/>
            </w:pPr>
            <w:r>
              <w:t>Ders Kataloğu/AKTS Bilgi Paketi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325575F6" w14:textId="77777777">
            <w:pPr>
              <w:spacing w:before="40" w:after="40"/>
            </w:pPr>
            <w:r>
              <w:t>Uluslararası müfredat uyum raporları</w:t>
            </w:r>
          </w:p>
        </w:tc>
      </w:tr>
      <w:tr w:rsidR="006D4730" w:rsidTr="004A3776" w14:paraId="0122432C" w14:textId="77777777">
        <w:trPr>
          <w:jc w:val="center"/>
        </w:trPr>
        <w:tc>
          <w:tcPr>
            <w:tcW w:w="3513" w:type="dxa"/>
            <w:vAlign w:val="center"/>
          </w:tcPr>
          <w:p w:rsidR="006D4730" w:rsidP="004A3776" w:rsidRDefault="00000000" w14:paraId="428934CB" w14:textId="77777777">
            <w:pPr>
              <w:spacing w:before="40" w:after="40"/>
            </w:pPr>
            <w:r>
              <w:t>Bologna Süreci ölçütleri</w:t>
            </w:r>
          </w:p>
        </w:tc>
        <w:tc>
          <w:tcPr>
            <w:tcW w:w="3513" w:type="dxa"/>
            <w:vAlign w:val="center"/>
          </w:tcPr>
          <w:p w:rsidR="006D4730" w:rsidP="004A3776" w:rsidRDefault="00000000" w14:paraId="24BB155B" w14:textId="77777777">
            <w:pPr>
              <w:spacing w:before="40" w:after="40"/>
            </w:pPr>
            <w:r>
              <w:t>Ders Kataloğu/AKTS Bilgi Paketi</w:t>
            </w:r>
          </w:p>
        </w:tc>
        <w:tc>
          <w:tcPr>
            <w:tcW w:w="3513" w:type="dxa"/>
            <w:vAlign w:val="center"/>
          </w:tcPr>
          <w:p w:rsidR="006D4730" w:rsidP="004A3776" w:rsidRDefault="004A3776" w14:paraId="382F1415" w14:textId="76C56923">
            <w:pPr>
              <w:spacing w:before="40" w:after="40"/>
            </w:pPr>
            <w:r>
              <w:t>-</w:t>
            </w:r>
          </w:p>
        </w:tc>
      </w:tr>
      <w:tr w:rsidR="006D4730" w14:paraId="51676A6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4A3776" w:rsidR="006D4730" w:rsidRDefault="00000000" w14:paraId="1A77A4C9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Çapraz Referanslar (Diğer Süreçlerle Bağlantı):</w:t>
            </w:r>
          </w:p>
          <w:p w:rsidR="006D4730" w:rsidRDefault="00000000" w14:paraId="7AF97687" w14:textId="77777777">
            <w:pPr>
              <w:spacing w:before="40" w:after="40"/>
            </w:pPr>
            <w:r>
              <w:t>1. PRS.01.01 F1.1.1 Yeni Program Planlama — Yabancı dilde program açma</w:t>
            </w:r>
          </w:p>
          <w:p w:rsidR="006D4730" w:rsidRDefault="00000000" w14:paraId="4F4517A2" w14:textId="77777777">
            <w:pPr>
              <w:spacing w:before="40" w:after="40"/>
            </w:pPr>
            <w:r>
              <w:t>2. PRS.01.02 F1.2.1 Ders Kaydı — Yabancı dilde ders</w:t>
            </w:r>
          </w:p>
          <w:p w:rsidR="006D4730" w:rsidRDefault="00000000" w14:paraId="28A88A61" w14:textId="77777777">
            <w:pPr>
              <w:spacing w:before="40" w:after="40"/>
            </w:pPr>
            <w:r>
              <w:t>3. PRS.04.01 Uluslararası Öğrenci Yönetimi Süreci — Dil yeterliliği</w:t>
            </w:r>
          </w:p>
          <w:p w:rsidR="006D4730" w:rsidRDefault="00000000" w14:paraId="64D16D9F" w14:textId="77777777">
            <w:pPr>
              <w:spacing w:before="40" w:after="40"/>
            </w:pPr>
            <w:r>
              <w:t>4. PRS.04.02 Uluslararası Akademik İşbirlikleri Süreci — Joint degree dil uyumu</w:t>
            </w:r>
          </w:p>
        </w:tc>
      </w:tr>
    </w:tbl>
    <w:p w:rsidR="004A3776" w:rsidP="004A3776" w:rsidRDefault="004A3776" w14:paraId="1ABFFC7B" w14:textId="77777777">
      <w:pPr>
        <w:tabs>
          <w:tab w:val="left" w:pos="4280"/>
          <w:tab w:val="center" w:pos="5270"/>
        </w:tabs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4A3776" w:rsidP="004A3776" w:rsidRDefault="004A3776" w14:paraId="56E9648C" w14:textId="77777777">
      <w:pPr>
        <w:tabs>
          <w:tab w:val="left" w:pos="4280"/>
          <w:tab w:val="center" w:pos="5270"/>
        </w:tabs>
        <w:spacing w:before="240" w:after="120"/>
        <w:rPr>
          <w:b/>
          <w:bCs/>
          <w:sz w:val="24"/>
          <w:szCs w:val="24"/>
        </w:rPr>
      </w:pPr>
    </w:p>
    <w:p w:rsidR="006D4730" w:rsidP="004A3776" w:rsidRDefault="004A3776" w14:paraId="076A55CE" w14:textId="5245B2CE">
      <w:pPr>
        <w:tabs>
          <w:tab w:val="left" w:pos="4280"/>
          <w:tab w:val="center" w:pos="5270"/>
        </w:tabs>
        <w:spacing w:before="240" w:after="120"/>
      </w:pPr>
      <w:r>
        <w:rPr>
          <w:b/>
          <w:bCs/>
          <w:sz w:val="24"/>
          <w:szCs w:val="24"/>
        </w:rPr>
        <w:lastRenderedPageBreak/>
        <w:tab/>
      </w:r>
      <w:r w:rsidR="00000000"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D4730" w14:paraId="2DC5AD8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D4730" w:rsidRDefault="00000000" w14:paraId="156A658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F4.4.1 Yabancı Dilde Yürütülen Program ve Derslerin Açılması</w:t>
            </w:r>
          </w:p>
        </w:tc>
      </w:tr>
      <w:tr w:rsidR="006D4730" w14:paraId="576E56DA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139F0ACF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Amacı:</w:t>
            </w:r>
            <w:r>
              <w:t xml:space="preserve"> Yabancı dilde (kısmen veya tamamen) yürütülecek programların ve derslerin planlanması ve yürürlüğe konulması.</w:t>
            </w:r>
          </w:p>
        </w:tc>
      </w:tr>
      <w:tr w:rsidR="006D4730" w14:paraId="04775F49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3F06D71E" w14:textId="5FB5F7DD">
            <w:pPr>
              <w:spacing w:before="40" w:after="40"/>
            </w:pPr>
            <w:r w:rsidRPr="004A3776">
              <w:rPr>
                <w:b/>
                <w:bCs/>
              </w:rPr>
              <w:t>Faaliyetin Yürütüldüğü Birimler:</w:t>
            </w:r>
            <w:r>
              <w:t xml:space="preserve"> Fakülte/Enstitü</w:t>
            </w:r>
            <w:r w:rsidR="004A3776">
              <w:t>/YO/MYO,</w:t>
            </w:r>
            <w:r>
              <w:t xml:space="preserve"> Bölüm Başkanı, Senato</w:t>
            </w:r>
          </w:p>
        </w:tc>
      </w:tr>
      <w:tr w:rsidR="006D4730" w14:paraId="2B5C6D7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D4730" w:rsidRDefault="00000000" w14:paraId="728F2EA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79FD091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7B539EE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52052B5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D4730" w:rsidTr="004A3776" w14:paraId="5D6F42BD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13E0454D" w14:textId="77777777">
            <w:pPr>
              <w:spacing w:before="40" w:after="40"/>
            </w:pPr>
            <w:r>
              <w:t>1. Yabancı dilde program/ders teklif edilmesi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1DCF5100" w14:textId="77777777">
            <w:pPr>
              <w:spacing w:before="40" w:after="40"/>
            </w:pPr>
            <w:r>
              <w:t>Bölüm Başkanı, Bölüm Kurulu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5631F0E" w14:textId="77777777">
            <w:pPr>
              <w:spacing w:before="40" w:after="40"/>
            </w:pPr>
            <w:r>
              <w:t>Yükseköğretim Kurumlarında Yabancı Dilde Eğitim-Öğretim Yönetmeliği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6AB1C73" w14:textId="77777777">
            <w:pPr>
              <w:spacing w:before="40" w:after="40"/>
            </w:pPr>
            <w:r>
              <w:t>EBYS</w:t>
            </w:r>
          </w:p>
        </w:tc>
      </w:tr>
      <w:tr w:rsidR="006D4730" w:rsidTr="004A3776" w14:paraId="06EDA7E1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10603A22" w14:textId="77777777">
            <w:pPr>
              <w:spacing w:before="40" w:after="40"/>
            </w:pPr>
            <w:r>
              <w:t>2. Koordinatörlük tarafından AKTS ve içerik uyum kontrolü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56A2EC4A" w14:textId="77777777">
            <w:pPr>
              <w:spacing w:before="40" w:after="40"/>
            </w:pPr>
            <w:r>
              <w:t>Akreditasyon, Akademik Değerlendirme ve Kalite Koordinatörlüğü, Eğitim Komisyonu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34FA6BA" w14:textId="77777777">
            <w:pPr>
              <w:spacing w:after="160"/>
            </w:pPr>
            <w:r>
              <w:t>Program ve Ders Bilgi Paketi Hazırlama Kılavuzu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61BC1139" w14:textId="77777777">
            <w:pPr>
              <w:spacing w:before="40" w:after="40"/>
            </w:pPr>
            <w:r>
              <w:t>Ders Kataloğu/AKTS Bilgi Paketi</w:t>
            </w:r>
          </w:p>
        </w:tc>
      </w:tr>
      <w:tr w:rsidR="006D4730" w:rsidTr="004A3776" w14:paraId="7E6065CE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664E12FD" w14:textId="77777777">
            <w:pPr>
              <w:spacing w:before="40" w:after="40"/>
            </w:pPr>
            <w:r>
              <w:t>3. Akademik kurullarda görüşülmesi ve Senato onayı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5C3B7336" w14:textId="77777777">
            <w:pPr>
              <w:spacing w:before="40" w:after="40"/>
            </w:pPr>
            <w:r>
              <w:t>Fakülte Kurulu, Senato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6FBFCFC2" w14:textId="77777777">
            <w:pPr>
              <w:spacing w:before="40" w:after="40"/>
            </w:pPr>
            <w:r>
              <w:t>2547 sayılı YÖK Kanunu, Md. 14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C9229F5" w14:textId="77777777">
            <w:pPr>
              <w:spacing w:before="40" w:after="40"/>
            </w:pPr>
            <w:r>
              <w:t>EBYS</w:t>
            </w:r>
          </w:p>
        </w:tc>
      </w:tr>
      <w:tr w:rsidR="006D4730" w:rsidTr="004A3776" w14:paraId="1E87BFFF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532E8CD1" w14:textId="77777777">
            <w:pPr>
              <w:spacing w:before="40" w:after="40"/>
            </w:pPr>
            <w:r>
              <w:t>4. Program/ders bilgilerinin UBS ve Bologna'ya işlenmesi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BDD06DE" w14:textId="77777777">
            <w:pPr>
              <w:spacing w:before="40" w:after="40"/>
            </w:pPr>
            <w:r>
              <w:t>ÖİDB, İlgili Öğretim Elemanı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95D3D6E" w14:textId="77777777">
            <w:pPr>
              <w:spacing w:before="40" w:after="40"/>
            </w:pPr>
            <w:r>
              <w:t>Akademik Takvim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90A6313" w14:textId="77777777">
            <w:pPr>
              <w:spacing w:before="40" w:after="40"/>
            </w:pPr>
            <w:r>
              <w:t>UBS, Ders Kataloğu/AKTS Bilgi Paketi</w:t>
            </w:r>
          </w:p>
        </w:tc>
      </w:tr>
      <w:tr w:rsidR="006D4730" w14:paraId="5D63411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58DD6949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İzleme Kriterleri:</w:t>
            </w:r>
          </w:p>
          <w:p w:rsidR="006D4730" w:rsidRDefault="00000000" w14:paraId="411CF295" w14:textId="77777777">
            <w:pPr>
              <w:spacing w:before="40" w:after="40"/>
            </w:pPr>
            <w:r>
              <w:t>1. Yabancı dilde yürütülen program sayısı</w:t>
            </w:r>
          </w:p>
          <w:p w:rsidR="006D4730" w:rsidRDefault="00000000" w14:paraId="0E930889" w14:textId="77777777">
            <w:pPr>
              <w:spacing w:before="40" w:after="40"/>
            </w:pPr>
            <w:r>
              <w:t>2. Yabancı dilde yürütülen ders sayısı</w:t>
            </w:r>
          </w:p>
          <w:p w:rsidR="006D4730" w:rsidRDefault="00000000" w14:paraId="39BB3168" w14:textId="77777777">
            <w:pPr>
              <w:spacing w:before="40" w:after="40"/>
            </w:pPr>
            <w:r>
              <w:t>3. Yabancı dilde program doluluk oranı</w:t>
            </w:r>
          </w:p>
        </w:tc>
      </w:tr>
      <w:tr w:rsidR="006D4730" w14:paraId="24CF3FA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43C5E9AD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Riskler:</w:t>
            </w:r>
          </w:p>
          <w:p w:rsidR="006D4730" w:rsidRDefault="00000000" w14:paraId="1AA25A28" w14:textId="77777777">
            <w:pPr>
              <w:spacing w:before="40" w:after="40"/>
            </w:pPr>
            <w:r>
              <w:t>1. Yeterli yabancı dilde ders veren öğretim elemanı olmaması</w:t>
            </w:r>
          </w:p>
          <w:p w:rsidR="006D4730" w:rsidRDefault="00000000" w14:paraId="61696EDF" w14:textId="77777777">
            <w:pPr>
              <w:spacing w:before="40" w:after="40"/>
            </w:pPr>
            <w:r>
              <w:t>2. YÖK %30 İngilizce dengeleme kurallarına uyumsuzluk</w:t>
            </w:r>
          </w:p>
        </w:tc>
      </w:tr>
      <w:tr w:rsidR="006D4730" w14:paraId="6EA6E84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3DC98697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Fırsatlar:</w:t>
            </w:r>
          </w:p>
          <w:p w:rsidR="006D4730" w:rsidRDefault="00000000" w14:paraId="773D2D0A" w14:textId="77777777">
            <w:pPr>
              <w:spacing w:before="40" w:after="40"/>
            </w:pPr>
            <w:r>
              <w:t>1. Erasmus+ gelen öğrenci için İngilizce ders havuzu</w:t>
            </w:r>
          </w:p>
          <w:p w:rsidR="006D4730" w:rsidRDefault="00000000" w14:paraId="00F5BED7" w14:textId="77777777">
            <w:pPr>
              <w:spacing w:before="40" w:after="40"/>
            </w:pPr>
            <w:r>
              <w:t>2. Uluslararası tanınırlık</w:t>
            </w:r>
          </w:p>
        </w:tc>
      </w:tr>
    </w:tbl>
    <w:p w:rsidR="006D4730" w:rsidRDefault="006D4730" w14:paraId="142A42D7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D4730" w14:paraId="6EBF2E7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D4730" w:rsidRDefault="00000000" w14:paraId="3452FCF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F4.4.2 Yabancı Dil Hazırlık Eğitiminin Yürütülmesi</w:t>
            </w:r>
          </w:p>
        </w:tc>
      </w:tr>
      <w:tr w:rsidR="006D4730" w14:paraId="59F8DED9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3765DDC0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Amacı:</w:t>
            </w:r>
            <w:r>
              <w:t xml:space="preserve"> Yabancı dil hazırlık sınıfı programının (zorunlu/isteğe bağlı) planlanması ve yürütülmesi.</w:t>
            </w:r>
          </w:p>
        </w:tc>
      </w:tr>
      <w:tr w:rsidR="006D4730" w14:paraId="39E1E0A6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3B8A0B57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Yürütüldüğü Birimler:</w:t>
            </w:r>
            <w:r>
              <w:t xml:space="preserve"> Yabancı Diller Yüksekokulu, Fakülte/Enstitü, ÖİDB</w:t>
            </w:r>
          </w:p>
        </w:tc>
      </w:tr>
      <w:tr w:rsidR="006D4730" w14:paraId="67AC0AC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D4730" w:rsidRDefault="00000000" w14:paraId="2974043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62D1950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1D4E32F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5C05DAE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D4730" w:rsidTr="004A3776" w14:paraId="491B0972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4E26C1AC" w14:textId="77777777">
            <w:pPr>
              <w:spacing w:before="40" w:after="40"/>
            </w:pPr>
            <w:r>
              <w:t>1. Hazırlık sınıfı müfredat tasarımı (seviye bazında)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FE0B89A" w14:textId="77777777">
            <w:pPr>
              <w:spacing w:before="40" w:after="40"/>
            </w:pPr>
            <w:r>
              <w:t>Yabancı Diller YO, TÖMER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B16D2F9" w14:textId="77777777">
            <w:pPr>
              <w:spacing w:before="40" w:after="40"/>
            </w:pPr>
            <w:r>
              <w:t xml:space="preserve">CEFR Çerçevesi; </w:t>
            </w: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</w:t>
            </w:r>
            <w:hyperlink r:id="rId7">
              <w:r>
                <w:rPr>
                  <w:color w:val="0563C1"/>
                  <w:u w:val="single"/>
                </w:rPr>
                <w:t xml:space="preserve">GRÜ Türkçe ve Yabancı Dil Uygulama ve Araştırma Merkezi (Grü Tömer) Dil Öğretim Programı ve Sınav Yönergesi</w:t>
              </w:r>
            </w:hyperlink>
          </w:p>
        </w:tc>
        <w:tc>
          <w:tcPr>
            <w:tcW w:w="2635" w:type="dxa"/>
            <w:vAlign w:val="center"/>
          </w:tcPr>
          <w:p w:rsidR="006D4730" w:rsidP="004A3776" w:rsidRDefault="00000000" w14:paraId="25A86AEF" w14:textId="77777777">
            <w:pPr>
              <w:spacing w:before="40" w:after="40"/>
            </w:pPr>
            <w:r>
              <w:t>Elektronik Ortam</w:t>
            </w:r>
          </w:p>
        </w:tc>
      </w:tr>
      <w:tr w:rsidR="006D4730" w:rsidTr="004A3776" w14:paraId="1A1E505D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2D464437" w14:textId="77777777">
            <w:pPr>
              <w:spacing w:before="40" w:after="40"/>
            </w:pPr>
            <w:r>
              <w:t>2. Hazırlık sınıfı dönem programının yürütülmesi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BB3B7BC" w14:textId="77777777">
            <w:pPr>
              <w:spacing w:before="40" w:after="40"/>
            </w:pPr>
            <w:r>
              <w:t>TÖMER ve Yabancı Diller YO Öğretim Elemanı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89CAB9F" w14:textId="77777777">
            <w:pPr>
              <w:spacing w:before="40" w:after="40"/>
            </w:pP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</w:t>
            </w:r>
            <w:hyperlink r:id="rId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lastRenderedPageBreak/>
                <w:t xml:space="preserve">Türkçe ve Yabancı Dil Uygulama ve Araştırma Merkezi (Grü Tömer) Dil Öğretim Programı ve Sınav Yönergesi</w:t>
              </w:r>
            </w:hyperlink>
            <w:r>
              <w:lastRenderedPageBreak/>
              <w:t xml:space="preserve">,GRÜ Türkçe ve Yabancı Dil Uygulama ve Araştırma Merkezi (Grü Tömer) Dil Öğretim Programı ve Sınav Yönerges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6D70C40E" w14:textId="77777777">
            <w:pPr>
              <w:spacing w:before="40" w:after="40"/>
            </w:pPr>
            <w:r>
              <w:lastRenderedPageBreak/>
              <w:t>UBS, Fiziksel Ortam</w:t>
            </w:r>
          </w:p>
        </w:tc>
      </w:tr>
      <w:tr w:rsidR="006D4730" w:rsidTr="004A3776" w14:paraId="36DB718C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17FDBC41" w14:textId="77777777">
            <w:pPr>
              <w:spacing w:before="40" w:after="40"/>
            </w:pPr>
            <w:r>
              <w:t>3. Hazırlık sınıfı başarı değerlendirmesi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C2BD37D" w14:textId="77777777">
            <w:pPr>
              <w:spacing w:before="40" w:after="40"/>
            </w:pPr>
            <w:r>
              <w:t>TÖMER, Yabancı Diller YO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85D665C" w14:textId="77777777">
            <w:pPr>
              <w:spacing w:before="40" w:after="40"/>
            </w:pP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GRÜ Türkçe ve Yabancı Dil Uygulama ve Araştırma Merkezi (Grü Tömer) Dil Öğretim Programı ve Sınav Yönerges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22CAC50" w14:textId="77777777">
            <w:pPr>
              <w:spacing w:before="40" w:after="40"/>
            </w:pPr>
            <w:r>
              <w:t>UBS</w:t>
            </w:r>
          </w:p>
        </w:tc>
      </w:tr>
      <w:tr w:rsidR="006D4730" w:rsidTr="004A3776" w14:paraId="62AC3D98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1B9FE4B3" w14:textId="77777777">
            <w:pPr>
              <w:spacing w:before="40" w:after="40"/>
            </w:pPr>
            <w:r>
              <w:t>4. Hazırlık tamamlama belgesi/intibak işlemleri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60155C86" w14:textId="77777777">
            <w:pPr>
              <w:spacing w:before="40" w:after="40"/>
            </w:pPr>
            <w:r>
              <w:t>TÖMER, Yabancı Diller YO, ÖİDB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E8B750B" w14:textId="77777777">
            <w:pPr>
              <w:spacing w:before="40" w:after="40"/>
            </w:pPr>
            <w:hyperlink r:id="rId15">
              <w:r>
                <w:rPr>
                  <w:color w:val="0563C1"/>
                  <w:u w:val="single"/>
                </w:rPr>
                <w:t xml:space="preserve">GRÜ Yabancı Diller Yüksekokulu Eğitim-Öğretim ve Sınav Yönetmeliği</w:t>
              </w:r>
            </w:hyperlink>
            <w:r>
              <w:t xml:space="preserve">, GRÜ Türkçe ve Yabancı Dil Uygulama ve Araştırma Merkezi (Grü Tömer) Dil Öğretim Programı ve Sınav Yönerges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37160435" w14:textId="77777777">
            <w:pPr>
              <w:spacing w:before="40" w:after="40"/>
            </w:pPr>
            <w:r>
              <w:t>UBS, Fiziksel Ortam</w:t>
            </w:r>
          </w:p>
        </w:tc>
      </w:tr>
      <w:tr w:rsidR="006D4730" w14:paraId="077AC41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04C3CFFB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İzleme Kriterleri:</w:t>
            </w:r>
          </w:p>
          <w:p w:rsidR="006D4730" w:rsidRDefault="00000000" w14:paraId="670E88E7" w14:textId="77777777">
            <w:pPr>
              <w:spacing w:before="40" w:after="40"/>
            </w:pPr>
            <w:r>
              <w:t>1. Hazırlık sınıfı tamamlama oranı</w:t>
            </w:r>
          </w:p>
          <w:p w:rsidR="006D4730" w:rsidRDefault="00000000" w14:paraId="33A6F304" w14:textId="77777777">
            <w:pPr>
              <w:spacing w:before="40" w:after="40"/>
            </w:pPr>
            <w:r>
              <w:t>2. Hazırlık başarı puan ortalaması</w:t>
            </w:r>
          </w:p>
          <w:p w:rsidR="006D4730" w:rsidRDefault="00000000" w14:paraId="26C5A5EA" w14:textId="77777777">
            <w:pPr>
              <w:spacing w:before="40" w:after="40"/>
            </w:pPr>
            <w:r>
              <w:t>3. Hazırlık tekrarı yapan öğrenci oranı</w:t>
            </w:r>
          </w:p>
        </w:tc>
      </w:tr>
      <w:tr w:rsidR="006D4730" w14:paraId="6369FF8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0BC1AE81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Riskler:</w:t>
            </w:r>
          </w:p>
          <w:p w:rsidR="006D4730" w:rsidRDefault="00000000" w14:paraId="20503FEA" w14:textId="77777777">
            <w:pPr>
              <w:spacing w:before="40" w:after="40"/>
            </w:pPr>
            <w:r>
              <w:t>1. Müfredatın CEFR uyumsuzluğu</w:t>
            </w:r>
          </w:p>
          <w:p w:rsidR="006D4730" w:rsidRDefault="00000000" w14:paraId="41B0BE90" w14:textId="77777777">
            <w:pPr>
              <w:spacing w:before="40" w:after="40"/>
            </w:pPr>
            <w:r>
              <w:t>2. Sınıf kalabalıklığı</w:t>
            </w:r>
          </w:p>
          <w:p w:rsidR="006D4730" w:rsidRDefault="00000000" w14:paraId="348B69E3" w14:textId="77777777">
            <w:pPr>
              <w:spacing w:before="40" w:after="40"/>
            </w:pPr>
            <w:r>
              <w:t>3. Eğitmen yetersizliği</w:t>
            </w:r>
          </w:p>
        </w:tc>
      </w:tr>
      <w:tr w:rsidR="006D4730" w14:paraId="068E32C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6D4730" w:rsidRDefault="00000000" w14:paraId="747DDF79" w14:textId="77777777">
            <w:pPr>
              <w:spacing w:before="40" w:after="40"/>
            </w:pPr>
            <w:r w:rsidRPr="004A3776">
              <w:rPr>
                <w:b/>
                <w:bCs/>
              </w:rPr>
              <w:t>Fırsatlar</w:t>
            </w:r>
            <w:r>
              <w:t>:</w:t>
            </w:r>
          </w:p>
          <w:p w:rsidR="006D4730" w:rsidRDefault="00000000" w14:paraId="1BF30C96" w14:textId="77777777">
            <w:pPr>
              <w:spacing w:before="40" w:after="40"/>
            </w:pPr>
            <w:r>
              <w:t>1. Öğrenci dil yetkinliği</w:t>
            </w:r>
          </w:p>
          <w:p w:rsidR="006D4730" w:rsidRDefault="00000000" w14:paraId="5636920F" w14:textId="77777777">
            <w:pPr>
              <w:spacing w:before="40" w:after="40"/>
            </w:pPr>
            <w:r>
              <w:t>2. Uluslararası mezun istihdamı</w:t>
            </w:r>
          </w:p>
        </w:tc>
      </w:tr>
    </w:tbl>
    <w:p w:rsidR="006D4730" w:rsidRDefault="006D4730" w14:paraId="183FA4C9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D4730" w14:paraId="3B38960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D4730" w:rsidRDefault="00000000" w14:paraId="5CA1835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F4.4.3 Yabancı Dil Yeterlilik Sınavları ve Eşdeğerlik</w:t>
            </w:r>
          </w:p>
        </w:tc>
      </w:tr>
      <w:tr w:rsidR="006D4730" w14:paraId="21D91226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04E0097F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Amacı:</w:t>
            </w:r>
            <w:r>
              <w:t xml:space="preserve"> Yabancı dil yeterlilik sınavlarının (GRU YDS, kurum içi sınav) düzenlenmesi ve dış sınavların (YDS, YÖKDİL, IELTS, TOEFL) eşdeğerliği.</w:t>
            </w:r>
          </w:p>
        </w:tc>
      </w:tr>
      <w:tr w:rsidR="006D4730" w14:paraId="7129BB8E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1F99FA72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Yürütüldüğü Birimler:</w:t>
            </w:r>
            <w:r>
              <w:t xml:space="preserve"> Yabancı Diller Yüksekokulu, ÖİDB, Senato</w:t>
            </w:r>
          </w:p>
        </w:tc>
      </w:tr>
      <w:tr w:rsidR="006D4730" w14:paraId="27C1BD4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D4730" w:rsidRDefault="00000000" w14:paraId="690D361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3AE1D63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04E3FA7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390C4BB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D4730" w:rsidTr="004A3776" w14:paraId="7B8DD507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4E87ABDB" w14:textId="77777777">
            <w:pPr>
              <w:spacing w:before="40" w:after="40"/>
            </w:pPr>
            <w:r>
              <w:t>1. Kurum içi yabancı dil yeterlilik sınavı takvimi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5D8C095" w14:textId="77777777">
            <w:pPr>
              <w:spacing w:before="40" w:after="40"/>
            </w:pPr>
            <w:r>
              <w:t>Yabancı Diller YO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760EDAC" w14:textId="77777777">
            <w:pPr>
              <w:spacing w:before="40" w:after="40"/>
            </w:pPr>
            <w:r>
              <w:t>Akademik Takvim,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C8A9548" w14:textId="77777777">
            <w:pPr>
              <w:spacing w:before="40" w:after="40"/>
            </w:pPr>
            <w:r>
              <w:t>Birim Web Sayfası</w:t>
            </w:r>
          </w:p>
        </w:tc>
      </w:tr>
      <w:tr w:rsidR="006D4730" w:rsidTr="004A3776" w14:paraId="06148710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0B3260A3" w14:textId="77777777">
            <w:pPr>
              <w:spacing w:before="40" w:after="40"/>
            </w:pPr>
            <w:r>
              <w:lastRenderedPageBreak/>
              <w:t>2. Sınav uygulanması ve değerlendirme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6B200B1" w14:textId="77777777">
            <w:pPr>
              <w:spacing w:before="40" w:after="40"/>
            </w:pPr>
            <w:r>
              <w:t>Yabancı Diller YO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15D157FA" w14:textId="77777777">
            <w:pPr>
              <w:spacing w:before="40" w:after="40"/>
            </w:pPr>
            <w:r>
              <w:t>Akademik Takvim,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1B28C4D9" w14:textId="77777777">
            <w:pPr>
              <w:spacing w:before="40" w:after="40"/>
            </w:pPr>
            <w:r>
              <w:t>UBS, Fiziksel Ortam</w:t>
            </w:r>
          </w:p>
        </w:tc>
      </w:tr>
      <w:tr w:rsidR="006D4730" w:rsidTr="004A3776" w14:paraId="211B8BBE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5C8E1633" w14:textId="77777777">
            <w:pPr>
              <w:spacing w:before="40" w:after="40"/>
            </w:pPr>
            <w:r>
              <w:t>3. Eşdeğer dış sınav (YDS, YÖKDİL, IELTS, TOEFL) puan tablosunun onaylanması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51F694DE" w14:textId="77777777">
            <w:pPr>
              <w:spacing w:before="40" w:after="40"/>
            </w:pPr>
            <w:r>
              <w:t>Senato, Yabancı Diller YO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BB9E987" w14:textId="77777777">
            <w:pPr>
              <w:spacing w:before="40" w:after="40"/>
            </w:pPr>
            <w:r>
              <w:t>ÖSYM Eşdeğerlik Tablosu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640DAED" w14:textId="77777777">
            <w:pPr>
              <w:spacing w:before="40" w:after="40"/>
            </w:pPr>
            <w:r>
              <w:t>EBYS</w:t>
            </w:r>
          </w:p>
        </w:tc>
      </w:tr>
      <w:tr w:rsidR="006D4730" w:rsidTr="004A3776" w14:paraId="3055D36F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38CCC31A" w14:textId="77777777">
            <w:pPr>
              <w:spacing w:before="40" w:after="40"/>
            </w:pPr>
            <w:r>
              <w:t>4. Yeterlilik belgelerinin UBS'ye işlenmesi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2659670" w14:textId="77777777">
            <w:pPr>
              <w:spacing w:before="40" w:after="40"/>
            </w:pPr>
            <w:r>
              <w:t>ÖİDB, Yabancı Diller YO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E48FFE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18F44F9" w14:textId="77777777">
            <w:pPr>
              <w:spacing w:before="40" w:after="40"/>
            </w:pPr>
            <w:r>
              <w:t>UBS</w:t>
            </w:r>
          </w:p>
        </w:tc>
      </w:tr>
      <w:tr w:rsidR="006D4730" w14:paraId="0DD6ABE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679D0E08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İzleme Kriterleri:</w:t>
            </w:r>
          </w:p>
          <w:p w:rsidR="006D4730" w:rsidRDefault="00000000" w14:paraId="0F303867" w14:textId="77777777">
            <w:pPr>
              <w:spacing w:before="40" w:after="40"/>
            </w:pPr>
            <w:r>
              <w:t>1. Yeterlilik sınavı başarı oranı</w:t>
            </w:r>
          </w:p>
          <w:p w:rsidR="006D4730" w:rsidRDefault="00000000" w14:paraId="47F085AF" w14:textId="77777777">
            <w:pPr>
              <w:spacing w:before="40" w:after="40"/>
            </w:pPr>
            <w:r>
              <w:t>2. Eşdeğer sınav belgesi sunan öğrenci oranı</w:t>
            </w:r>
          </w:p>
          <w:p w:rsidR="006D4730" w:rsidRDefault="00000000" w14:paraId="7145623D" w14:textId="77777777">
            <w:pPr>
              <w:spacing w:before="40" w:after="40"/>
            </w:pPr>
            <w:r>
              <w:t>3. Yıllık düzenlenen sınav sayısı</w:t>
            </w:r>
          </w:p>
        </w:tc>
      </w:tr>
      <w:tr w:rsidR="006D4730" w14:paraId="2A1A7F0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7F8EA758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Riskler:</w:t>
            </w:r>
          </w:p>
          <w:p w:rsidR="006D4730" w:rsidRDefault="00000000" w14:paraId="1EB6CBAA" w14:textId="77777777">
            <w:pPr>
              <w:spacing w:before="40" w:after="40"/>
            </w:pPr>
            <w:r>
              <w:t>1. Sınav güvenliği sorunları</w:t>
            </w:r>
          </w:p>
          <w:p w:rsidR="006D4730" w:rsidRDefault="00000000" w14:paraId="65AFF36D" w14:textId="77777777">
            <w:pPr>
              <w:spacing w:before="40" w:after="40"/>
            </w:pPr>
            <w:r>
              <w:t>2. Eşdeğer sınav puan tablosu güncellemelerinin geç yapılması</w:t>
            </w:r>
          </w:p>
        </w:tc>
      </w:tr>
      <w:tr w:rsidR="006D4730" w14:paraId="25D6CF9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5589097C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Fırsatlar:</w:t>
            </w:r>
          </w:p>
          <w:p w:rsidR="006D4730" w:rsidRDefault="00000000" w14:paraId="053DCC3E" w14:textId="77777777">
            <w:pPr>
              <w:spacing w:before="40" w:after="40"/>
            </w:pPr>
            <w:r>
              <w:t>1. Standardize dil yeterlilik politikası</w:t>
            </w:r>
          </w:p>
          <w:p w:rsidR="006D4730" w:rsidRDefault="00000000" w14:paraId="2ED1131B" w14:textId="77777777">
            <w:pPr>
              <w:spacing w:before="40" w:after="40"/>
            </w:pPr>
            <w:r>
              <w:t>2. Uluslararası eşdeğerlik şeffaflığı</w:t>
            </w:r>
          </w:p>
        </w:tc>
      </w:tr>
    </w:tbl>
    <w:p w:rsidR="006D4730" w:rsidRDefault="006D4730" w14:paraId="3CE5E8EF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D4730" w14:paraId="58B322C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D4730" w:rsidRDefault="00000000" w14:paraId="5B25EA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F4.4.4 Uluslararası Müfredat Uyum Çalışmaları</w:t>
            </w:r>
          </w:p>
        </w:tc>
      </w:tr>
      <w:tr w:rsidR="006D4730" w14:paraId="69E98409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6B48FB9C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Amacı:</w:t>
            </w:r>
            <w:r>
              <w:t xml:space="preserve"> Üniversite programlarının uluslararası akademik standartlarla (Bologna, akreditasyon kuruluşları) uyum çalışmalarının yürütülmesi.</w:t>
            </w:r>
          </w:p>
        </w:tc>
      </w:tr>
      <w:tr w:rsidR="006D4730" w14:paraId="161C68E6" w14:textId="77777777">
        <w:trPr>
          <w:jc w:val="center"/>
        </w:trPr>
        <w:tc>
          <w:tcPr>
            <w:tcW w:w="10540" w:type="dxa"/>
            <w:gridSpan w:val="4"/>
          </w:tcPr>
          <w:p w:rsidR="006D4730" w:rsidRDefault="00000000" w14:paraId="3E7B2A8E" w14:textId="77777777">
            <w:pPr>
              <w:spacing w:before="40" w:after="40"/>
            </w:pPr>
            <w:r w:rsidRPr="004A3776">
              <w:rPr>
                <w:b/>
                <w:bCs/>
              </w:rPr>
              <w:t>Faaliyetin Yürütüldüğü Birimler:</w:t>
            </w:r>
            <w:r>
              <w:t xml:space="preserve">Akreditasyon, Akademik Değerlendirme ve Kalite Koordinatörlüğü, Eğitim Komisyonu, Fakülte/Enstitü, </w:t>
            </w:r>
          </w:p>
        </w:tc>
      </w:tr>
      <w:tr w:rsidR="006D4730" w14:paraId="14E7211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D4730" w:rsidRDefault="00000000" w14:paraId="5AF0F4D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68ED487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7202338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D4730" w:rsidRDefault="00000000" w14:paraId="597FBF9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D4730" w:rsidTr="004A3776" w14:paraId="0574836C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01ED192B" w14:textId="77777777">
            <w:pPr>
              <w:spacing w:before="40" w:after="40"/>
            </w:pPr>
            <w:r>
              <w:t>1. Uluslararası benzer program müfredatlarının taranması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FEB47BB" w14:textId="77777777">
            <w:pPr>
              <w:spacing w:before="40" w:after="40"/>
            </w:pPr>
            <w:r>
              <w:t>Bölüm Başkanı, 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002BCB39" w14:textId="77777777">
            <w:pPr>
              <w:spacing w:after="160"/>
            </w:pPr>
            <w:r>
              <w:t>Program ve Ders Bilgi Paketi Hazırlama Kılavuzu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2B1FFE88" w14:textId="77777777">
            <w:pPr>
              <w:spacing w:before="40" w:after="40"/>
            </w:pPr>
            <w:r>
              <w:t>Elektronik Ortam</w:t>
            </w:r>
          </w:p>
        </w:tc>
      </w:tr>
      <w:tr w:rsidR="006D4730" w:rsidTr="004A3776" w14:paraId="7D2AFB76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61E28A31" w14:textId="77777777">
            <w:pPr>
              <w:spacing w:before="40" w:after="40"/>
            </w:pPr>
            <w:r>
              <w:t>2. AKTS yük analizi ve uyum çalışması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ADC7056" w14:textId="77777777">
            <w:pPr>
              <w:spacing w:before="40" w:after="40"/>
            </w:pPr>
            <w:r>
              <w:t>Akreditasyon, Akademik Değerlendirme ve Kalite Koordinatörlüğü, Öğretim Elemanı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05CE7AB9" w14:textId="77777777">
            <w:pPr>
              <w:spacing w:after="160"/>
            </w:pPr>
            <w:r>
              <w:t>Program ve Ders Bilgi Paketi Hazırlama Kılavuzu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5D46B8C3" w14:textId="77777777">
            <w:pPr>
              <w:spacing w:before="40" w:after="40"/>
            </w:pPr>
            <w:r>
              <w:t>Ders Kataloğu/AKTS Bilgi Paketi</w:t>
            </w:r>
          </w:p>
        </w:tc>
      </w:tr>
      <w:tr w:rsidR="006D4730" w:rsidTr="004A3776" w14:paraId="3A73F506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74FDC9E9" w14:textId="77777777">
            <w:pPr>
              <w:spacing w:before="40" w:after="40"/>
            </w:pPr>
            <w:r>
              <w:t>3. TYYÇ - TYÇ uyumu kontrolü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737ED00" w14:textId="77777777">
            <w:pPr>
              <w:spacing w:before="40" w:after="40"/>
            </w:pPr>
            <w:r>
              <w:t>Akreditasyon, Akademik Değerlendirme ve Kalite Koordinatörlüğü, Eğitim Komisyonu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78BEE7E" w14:textId="77777777">
            <w:pPr>
              <w:spacing w:before="40" w:after="40"/>
            </w:pPr>
            <w:r>
              <w:t>YÖK TYYÇ Kılavuzu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5E493B47" w14:textId="77777777">
            <w:pPr>
              <w:spacing w:before="40" w:after="40"/>
            </w:pPr>
            <w:r>
              <w:t>Elektronik Ortam</w:t>
            </w:r>
          </w:p>
        </w:tc>
      </w:tr>
      <w:tr w:rsidR="006D4730" w:rsidTr="004A3776" w14:paraId="414E4481" w14:textId="77777777">
        <w:trPr>
          <w:jc w:val="center"/>
        </w:trPr>
        <w:tc>
          <w:tcPr>
            <w:tcW w:w="2635" w:type="dxa"/>
            <w:vAlign w:val="center"/>
          </w:tcPr>
          <w:p w:rsidR="006D4730" w:rsidP="004A3776" w:rsidRDefault="00000000" w14:paraId="0D8BC60B" w14:textId="77777777">
            <w:pPr>
              <w:spacing w:before="40" w:after="40"/>
            </w:pPr>
            <w:r>
              <w:t>4. Uluslararası uyum raporunun hazırlanması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463945D3" w14:textId="77777777">
            <w:pPr>
              <w:spacing w:before="40" w:after="40"/>
            </w:pPr>
            <w:r>
              <w:t>Akreditasyon, Akademik Değerlendirme ve Kalite Koordinatörlüğü,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1E38817A" w14:textId="77777777">
            <w:pPr>
              <w:spacing w:before="40" w:after="40"/>
            </w:pPr>
            <w:r>
              <w:t>YÖKAK Kurumsal Akreditasyon Kılavuzu</w:t>
            </w:r>
          </w:p>
        </w:tc>
        <w:tc>
          <w:tcPr>
            <w:tcW w:w="2635" w:type="dxa"/>
            <w:vAlign w:val="center"/>
          </w:tcPr>
          <w:p w:rsidR="006D4730" w:rsidP="004A3776" w:rsidRDefault="00000000" w14:paraId="78CBE648" w14:textId="77777777">
            <w:pPr>
              <w:spacing w:before="40" w:after="40"/>
            </w:pPr>
            <w:r>
              <w:t>EBYS</w:t>
            </w:r>
          </w:p>
        </w:tc>
      </w:tr>
      <w:tr w:rsidR="006D4730" w14:paraId="54740FF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72A6D55D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İzleme Kriterleri:</w:t>
            </w:r>
          </w:p>
          <w:p w:rsidR="006D4730" w:rsidRDefault="00000000" w14:paraId="05543C16" w14:textId="77777777">
            <w:pPr>
              <w:spacing w:before="40" w:after="40"/>
            </w:pPr>
            <w:r>
              <w:t>1. Uluslararası uyumlu program oranı</w:t>
            </w:r>
          </w:p>
          <w:p w:rsidR="006D4730" w:rsidRDefault="00000000" w14:paraId="0B91CFAB" w14:textId="77777777">
            <w:pPr>
              <w:spacing w:before="40" w:after="40"/>
            </w:pPr>
            <w:r>
              <w:t>2. AKTS yeniden hesaplanan ders oranı</w:t>
            </w:r>
          </w:p>
          <w:p w:rsidR="006D4730" w:rsidRDefault="00000000" w14:paraId="73D88505" w14:textId="77777777">
            <w:pPr>
              <w:spacing w:before="40" w:after="40"/>
            </w:pPr>
            <w:r>
              <w:t>3. TYÇ uyum analiz raporu sayısı</w:t>
            </w:r>
          </w:p>
        </w:tc>
      </w:tr>
      <w:tr w:rsidR="006D4730" w14:paraId="078FBFD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03958061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lastRenderedPageBreak/>
              <w:t>Riskler:</w:t>
            </w:r>
          </w:p>
          <w:p w:rsidR="006D4730" w:rsidRDefault="00000000" w14:paraId="196AB034" w14:textId="77777777">
            <w:pPr>
              <w:spacing w:before="40" w:after="40"/>
            </w:pPr>
            <w:r>
              <w:t>1. Uluslararası standart güncellemelere uyum gecikmesi</w:t>
            </w:r>
          </w:p>
          <w:p w:rsidR="006D4730" w:rsidRDefault="00000000" w14:paraId="2CF67FC0" w14:textId="77777777">
            <w:pPr>
              <w:spacing w:before="40" w:after="40"/>
            </w:pPr>
            <w:r>
              <w:t>2. Müfredat değişiklik süreçlerinin uzaması</w:t>
            </w:r>
          </w:p>
        </w:tc>
      </w:tr>
      <w:tr w:rsidR="006D4730" w14:paraId="751DCC5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A3776" w:rsidR="006D4730" w:rsidRDefault="00000000" w14:paraId="30BE9150" w14:textId="77777777">
            <w:pPr>
              <w:spacing w:before="40" w:after="40"/>
              <w:rPr>
                <w:b/>
                <w:bCs/>
              </w:rPr>
            </w:pPr>
            <w:r w:rsidRPr="004A3776">
              <w:rPr>
                <w:b/>
                <w:bCs/>
              </w:rPr>
              <w:t>Fırsatlar:</w:t>
            </w:r>
          </w:p>
          <w:p w:rsidR="006D4730" w:rsidRDefault="00000000" w14:paraId="19D9827B" w14:textId="77777777">
            <w:pPr>
              <w:spacing w:before="40" w:after="40"/>
            </w:pPr>
            <w:r>
              <w:t>1. Uluslararası akreditasyon için temel hazırlık</w:t>
            </w:r>
          </w:p>
          <w:p w:rsidR="006D4730" w:rsidRDefault="00000000" w14:paraId="486F690C" w14:textId="77777777">
            <w:pPr>
              <w:spacing w:before="40" w:after="40"/>
            </w:pPr>
            <w:r>
              <w:t>2. Mezun küresel istihdam</w:t>
            </w:r>
          </w:p>
        </w:tc>
      </w:tr>
    </w:tbl>
    <w:p w:rsidR="006D4730" w:rsidRDefault="006D4730" w14:paraId="13345343" w14:textId="77777777">
      <w:pPr>
        <w:spacing w:after="120"/>
      </w:pPr>
    </w:p>
    <w:sectPr w:rsidR="006D4730">
      <w:headerReference w:type="default" r:id="R1af99ef323214582"/>
      <w:pgSz w:w="12240" w:h="15840"/>
      <w:pgMar w:top="1134" w:right="850" w:bottom="1134" w:left="850" w:header="720" w:footer="720" w:gutter="0"/>
      <w:pgNumType w:start="1"/>
      <w:cols w:space="708"/>
      <w:footerReference w:type="default" r:id="Rae880f6e34c64a6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KYS-PRS.04.04,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d251ad850865421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kvys.giresun.edu.tr/sg/45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f179270463741b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a5b1619df15413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Yabancı Dilde Eğitim ve Müfredat Uyumu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KYS-PRS.04.04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30"/>
    <w:rsid w:val="00320907"/>
    <w:rsid w:val="004A3776"/>
    <w:rsid w:val="006D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EC317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1af99ef323214582" /><Relationship Type="http://schemas.openxmlformats.org/officeDocument/2006/relationships/footer" Target="/word/footer1.xml" Id="Rae880f6e34c64a6f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df179270463741bf" /><Relationship Type="http://schemas.openxmlformats.org/officeDocument/2006/relationships/hyperlink" Target="https://kvys.giresun.edu.tr/sg/45" TargetMode="External" Id="Rd251ad85086542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a5b1619df1541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UKxjHOkQ08n/Xrunu7cBLwVOw==">CgMxLjA4AHIhMXhhb0M4M3N3TE9jaDctVFpCUGtWSkRpbUl6RWRLQjE3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2026-06-10T20:09:00Z</dcterms:created>
  <dcterms:modified xsi:type="dcterms:W3CDTF">2026-06-10T20:10:00Z</dcterms:modified>
</cp:coreProperties>
</file>