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png" ContentType="image/png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jc w:val="center"/>
        <w:tblLook w:val="04A0" w:firstRow="1" w:lastRow="0" w:firstColumn="1" w:lastColumn="0" w:noHBand="0" w:noVBand="1"/>
        <w:tblLayout w:type="fixed"/>
        <w:tblCellMar>
          <w:top w:w="60" w:type="dxa"/>
          <w:bottom w:w="60" w:type="dxa"/>
          <w:start w:w="100" w:type="dxa"/>
          <w:end w:w="100" w:type="dxa"/>
          <w:left w:w="100" w:type="dxa"/>
          <w:right w:w="100" w:type="dxa"/>
        </w:tblCellMar>
      </w:tblPr>
      <w:tblGrid>
        <w:gridCol w:w="2268"/>
        <w:gridCol w:w="7937"/>
      </w:tblGrid>
      <w:tr>
        <w:trPr>
          <w:trHeight w:val="510" w:hRule="atLeast"/>
        </w:trPr>
        <w:tc>
          <w:tcPr>
            <w:tcW w:w="2268" w:type="dxa"/>
            <w:vAlign w:val="center"/>
            <w:shd w:val="clear" w:color="auto" w:fill="D9D9D9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/>
                <w:sz w:val="22"/>
              </w:rPr>
              <w:t>Toplantı Konusu</w:t>
            </w:r>
          </w:p>
        </w:tc>
        <w:tc>
          <w:tcPr>
            <w:tcW w:w="7937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</w:tr>
      <w:tr>
        <w:trPr>
          <w:trHeight w:val="510" w:hRule="atLeast"/>
        </w:trPr>
        <w:tc>
          <w:tcPr>
            <w:tcW w:w="2268" w:type="dxa"/>
            <w:vAlign w:val="center"/>
            <w:shd w:val="clear" w:color="auto" w:fill="D9D9D9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/>
                <w:sz w:val="22"/>
              </w:rPr>
              <w:t>Tarih</w:t>
            </w:r>
          </w:p>
        </w:tc>
        <w:tc>
          <w:tcPr>
            <w:tcW w:w="7937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</w:tr>
    </w:tbl>
    <w:p>
      <w:pPr>
        <w:spacing w:after="80"/>
      </w:pPr>
    </w:p>
    <w:p>
      <w:pPr>
        <w:spacing w:after="60"/>
        <w:jc w:val="left"/>
      </w:pPr>
      <w:r>
        <w:rPr>
          <w:rFonts w:ascii="Times New Roman" w:hAnsi="Times New Roman" w:cs="Times New Roman"/>
          <w:b/>
          <w:sz w:val="22"/>
        </w:rPr>
        <w:t>Gündem Maddeleri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  <w:tblLayout w:type="fixed"/>
        <w:tblCellMar>
          <w:top w:w="40" w:type="dxa"/>
          <w:bottom w:w="40" w:type="dxa"/>
          <w:start w:w="80" w:type="dxa"/>
          <w:end w:w="80" w:type="dxa"/>
          <w:left w:w="80" w:type="dxa"/>
          <w:right w:w="80" w:type="dxa"/>
        </w:tblCellMar>
      </w:tblPr>
      <w:tblGrid>
        <w:gridCol w:w="907"/>
        <w:gridCol w:w="9298"/>
      </w:tblGrid>
      <w:tr>
        <w:trPr>
          <w:trHeight w:val="510" w:hRule="atLeast"/>
        </w:trPr>
        <w:tc>
          <w:tcPr>
            <w:tcW w:w="907" w:type="dxa"/>
            <w:vAlign w:val="center"/>
            <w:shd w:val="clear" w:color="auto" w:fill="D9D9D9"/>
          </w:tcPr>
          <w:p>
            <w:pPr>
              <w:jc w:val="center"/>
            </w:pPr>
            <w:r/>
            <w:r>
              <w:rPr>
                <w:rFonts w:ascii="Times New Roman" w:hAnsi="Times New Roman" w:cs="Times New Roman"/>
                <w:b/>
                <w:sz w:val="22"/>
              </w:rPr>
              <w:t>S.N.</w:t>
            </w:r>
          </w:p>
        </w:tc>
        <w:tc>
          <w:tcPr>
            <w:tcW w:w="9298" w:type="dxa"/>
            <w:vAlign w:val="center"/>
            <w:shd w:val="clear" w:color="auto" w:fill="D9D9D9"/>
          </w:tcPr>
          <w:p>
            <w:pPr>
              <w:jc w:val="center"/>
            </w:pPr>
            <w:r/>
            <w:r>
              <w:rPr>
                <w:rFonts w:ascii="Times New Roman" w:hAnsi="Times New Roman" w:cs="Times New Roman"/>
                <w:b/>
                <w:sz w:val="22"/>
              </w:rPr>
              <w:t>Gündem Maddesi</w:t>
            </w:r>
          </w:p>
        </w:tc>
      </w:tr>
      <w:tr>
        <w:trPr>
          <w:trHeight w:val="510" w:hRule="atLeast"/>
        </w:trPr>
        <w:tc>
          <w:tcPr>
            <w:tcW w:w="907" w:type="dxa"/>
            <w:vAlign w:val="center"/>
          </w:tcPr>
          <w:p>
            <w:pPr>
              <w:jc w:val="center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  <w:t>1</w:t>
            </w:r>
          </w:p>
        </w:tc>
        <w:tc>
          <w:tcPr>
            <w:tcW w:w="9298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</w:tr>
      <w:tr>
        <w:trPr>
          <w:trHeight w:val="510" w:hRule="atLeast"/>
        </w:trPr>
        <w:tc>
          <w:tcPr>
            <w:tcW w:w="907" w:type="dxa"/>
            <w:vAlign w:val="center"/>
          </w:tcPr>
          <w:p>
            <w:pPr>
              <w:jc w:val="center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  <w:t>2</w:t>
            </w:r>
          </w:p>
        </w:tc>
        <w:tc>
          <w:tcPr>
            <w:tcW w:w="9298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</w:tr>
      <w:tr>
        <w:trPr>
          <w:trHeight w:val="510" w:hRule="atLeast"/>
        </w:trPr>
        <w:tc>
          <w:tcPr>
            <w:tcW w:w="907" w:type="dxa"/>
            <w:vAlign w:val="center"/>
          </w:tcPr>
          <w:p>
            <w:pPr>
              <w:jc w:val="center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  <w:t>3</w:t>
            </w:r>
          </w:p>
        </w:tc>
        <w:tc>
          <w:tcPr>
            <w:tcW w:w="9298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</w:tr>
      <w:tr>
        <w:trPr>
          <w:trHeight w:val="510" w:hRule="atLeast"/>
        </w:trPr>
        <w:tc>
          <w:tcPr>
            <w:tcW w:w="907" w:type="dxa"/>
            <w:vAlign w:val="center"/>
          </w:tcPr>
          <w:p>
            <w:pPr>
              <w:jc w:val="center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  <w:t>4</w:t>
            </w:r>
          </w:p>
        </w:tc>
        <w:tc>
          <w:tcPr>
            <w:tcW w:w="9298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</w:tr>
      <w:tr>
        <w:trPr>
          <w:trHeight w:val="510" w:hRule="atLeast"/>
        </w:trPr>
        <w:tc>
          <w:tcPr>
            <w:tcW w:w="907" w:type="dxa"/>
            <w:vAlign w:val="center"/>
          </w:tcPr>
          <w:p>
            <w:pPr>
              <w:jc w:val="center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  <w:t>5</w:t>
            </w:r>
          </w:p>
        </w:tc>
        <w:tc>
          <w:tcPr>
            <w:tcW w:w="9298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</w:tr>
      <w:tr>
        <w:trPr>
          <w:trHeight w:val="510" w:hRule="atLeast"/>
        </w:trPr>
        <w:tc>
          <w:tcPr>
            <w:tcW w:w="907" w:type="dxa"/>
            <w:vAlign w:val="center"/>
          </w:tcPr>
          <w:p>
            <w:pPr>
              <w:jc w:val="center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  <w:t>6</w:t>
            </w:r>
          </w:p>
        </w:tc>
        <w:tc>
          <w:tcPr>
            <w:tcW w:w="9298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</w:tr>
      <w:tr>
        <w:trPr>
          <w:trHeight w:val="510" w:hRule="atLeast"/>
        </w:trPr>
        <w:tc>
          <w:tcPr>
            <w:tcW w:w="907" w:type="dxa"/>
            <w:vAlign w:val="center"/>
          </w:tcPr>
          <w:p>
            <w:pPr>
              <w:jc w:val="center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  <w:t>7</w:t>
            </w:r>
          </w:p>
        </w:tc>
        <w:tc>
          <w:tcPr>
            <w:tcW w:w="9298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</w:tr>
      <w:tr>
        <w:trPr>
          <w:trHeight w:val="510" w:hRule="atLeast"/>
        </w:trPr>
        <w:tc>
          <w:tcPr>
            <w:tcW w:w="907" w:type="dxa"/>
            <w:vAlign w:val="center"/>
          </w:tcPr>
          <w:p>
            <w:pPr>
              <w:jc w:val="center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  <w:t>8</w:t>
            </w:r>
          </w:p>
        </w:tc>
        <w:tc>
          <w:tcPr>
            <w:tcW w:w="9298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</w:tr>
      <w:tr>
        <w:trPr>
          <w:trHeight w:val="510" w:hRule="atLeast"/>
        </w:trPr>
        <w:tc>
          <w:tcPr>
            <w:tcW w:w="907" w:type="dxa"/>
            <w:vAlign w:val="center"/>
          </w:tcPr>
          <w:p>
            <w:pPr>
              <w:jc w:val="center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  <w:t>9</w:t>
            </w:r>
          </w:p>
        </w:tc>
        <w:tc>
          <w:tcPr>
            <w:tcW w:w="9298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</w:tr>
      <w:tr>
        <w:trPr>
          <w:trHeight w:val="510" w:hRule="atLeast"/>
        </w:trPr>
        <w:tc>
          <w:tcPr>
            <w:tcW w:w="907" w:type="dxa"/>
            <w:vAlign w:val="center"/>
          </w:tcPr>
          <w:p>
            <w:pPr>
              <w:jc w:val="center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  <w:t>10</w:t>
            </w:r>
          </w:p>
        </w:tc>
        <w:tc>
          <w:tcPr>
            <w:tcW w:w="9298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</w:tr>
      <w:tr>
        <w:trPr>
          <w:trHeight w:val="510" w:hRule="atLeast"/>
        </w:trPr>
        <w:tc>
          <w:tcPr>
            <w:tcW w:w="907" w:type="dxa"/>
            <w:vAlign w:val="center"/>
          </w:tcPr>
          <w:p>
            <w:pPr>
              <w:jc w:val="center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  <w:t>11</w:t>
            </w:r>
          </w:p>
        </w:tc>
        <w:tc>
          <w:tcPr>
            <w:tcW w:w="9298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</w:tr>
      <w:tr>
        <w:trPr>
          <w:trHeight w:val="510" w:hRule="atLeast"/>
        </w:trPr>
        <w:tc>
          <w:tcPr>
            <w:tcW w:w="907" w:type="dxa"/>
            <w:vAlign w:val="center"/>
          </w:tcPr>
          <w:p>
            <w:pPr>
              <w:jc w:val="center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  <w:t>12</w:t>
            </w:r>
          </w:p>
        </w:tc>
        <w:tc>
          <w:tcPr>
            <w:tcW w:w="9298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</w:tr>
      <w:tr>
        <w:trPr>
          <w:trHeight w:val="510" w:hRule="atLeast"/>
        </w:trPr>
        <w:tc>
          <w:tcPr>
            <w:tcW w:w="907" w:type="dxa"/>
            <w:vAlign w:val="center"/>
          </w:tcPr>
          <w:p>
            <w:pPr>
              <w:jc w:val="center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  <w:t>13</w:t>
            </w:r>
          </w:p>
        </w:tc>
        <w:tc>
          <w:tcPr>
            <w:tcW w:w="9298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</w:tr>
      <w:tr>
        <w:trPr>
          <w:trHeight w:val="510" w:hRule="atLeast"/>
        </w:trPr>
        <w:tc>
          <w:tcPr>
            <w:tcW w:w="907" w:type="dxa"/>
            <w:vAlign w:val="center"/>
          </w:tcPr>
          <w:p>
            <w:pPr>
              <w:jc w:val="center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  <w:t>14</w:t>
            </w:r>
          </w:p>
        </w:tc>
        <w:tc>
          <w:tcPr>
            <w:tcW w:w="9298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</w:tr>
      <w:tr>
        <w:trPr>
          <w:trHeight w:val="510" w:hRule="atLeast"/>
        </w:trPr>
        <w:tc>
          <w:tcPr>
            <w:tcW w:w="907" w:type="dxa"/>
            <w:vAlign w:val="center"/>
          </w:tcPr>
          <w:p>
            <w:pPr>
              <w:jc w:val="center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  <w:t>15</w:t>
            </w:r>
          </w:p>
        </w:tc>
        <w:tc>
          <w:tcPr>
            <w:tcW w:w="9298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</w:tr>
    </w:tbl>
    <w:sectPr w:rsidRPr="0006063C" w:rsidR="00FC693F" w:rsidSect="00034616">
      <w:headerReference w:type="default" r:id="R34ea3ea9dd4546fe"/>
      <w:headerReference w:type="first" r:id="R34ea3ea9dd4546fe"/>
      <w:headerReference w:type="even" r:id="R34ea3ea9dd4546fe"/>
      <w:footerReference w:type="default" r:id="Rf4637a71c74e4fea"/>
      <w:footerReference w:type="first" r:id="Rf4637a71c74e4fea"/>
      <w:footerReference w:type="even" r:id="Rf4637a71c74e4fea"/>
      <w:pgSz w:w="11906" w:h="16838"/>
      <w:pgMar w:top="2154" w:right="850" w:bottom="1587" w:left="850" w:header="720" w:footer="283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w="http://schemas.openxmlformats.org/wordprocessingml/2006/main">
  <w:tbl>
    <w:tblPr>
      <w:tblW w:w="5000" w:type="pct"/>
      <w:tblBorders>
        <w:top w:val="none"/>
        <w:bottom w:val="none"/>
        <w:left w:val="none"/>
        <w:right w:val="none"/>
        <w:insideH w:val="none"/>
        <w:insideV w:val="none"/>
      </w:tblBorders>
      <w:tblLayout w:type="fixed"/>
    </w:tblPr>
    <w:tblGrid>
      <w:gridCol w:w="8369"/>
      <w:gridCol w:w="1021"/>
      <w:gridCol w:w="816"/>
    </w:tblGrid>
    <w:tr>
      <w:tc>
        <w:tcPr>
          <w:tcW w:w="4100" w:type="pct"/>
          <w:tcMar>
            <w:top w:w="0" w:type="dxa"/>
            <w:left w:w="0" w:type="dxa"/>
            <w:bottom w:w="0" w:type="dxa"/>
            <w:right w:w="57" w:type="dxa"/>
          </w:tcMar>
          <w:vAlign w:val="top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17"/>
              <w:szCs w:val="17"/>
              <w:i/>
              <w:color w:val="FF0000"/>
            </w:rPr>
            <w:t xml:space="preserve">Bu dokümanın basılı hali kontrolsüz doküman kabul edilmektedir. Lütfen web sitesinden en son versiyonuna ulaşınız.</w:t>
          </w:r>
        </w:p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16"/>
              <w:szCs w:val="16"/>
            </w:rPr>
            <w:t>KYS-FR.009, R00, 17.07.2026</w:t>
          </w:r>
        </w:p>
        <w:p>
          <w:pPr>
            <w:spacing w:before="0" w:after="0" w:line="240" w:lineRule="auto"/>
          </w:pPr>
          <w:hyperlink xmlns:r="http://schemas.openxmlformats.org/officeDocument/2006/relationships" w:history="true" r:id="R8c74e2a941284bb0">
            <w:r>
              <w:rPr>
                <w:rFonts w:ascii="Times New Roman" w:hAnsi="Times New Roman" w:eastAsia="Century Gothic"/>
                <w:sz w:val="16"/>
                <w:szCs w:val="16"/>
                <w:color w:val="0563C1"/>
                <w:u w:val="single"/>
              </w:rPr>
              <w:t>kvys.giresun.edu.tr/dg/293</w:t>
            </w:r>
          </w:hyperlink>
        </w:p>
      </w:tc>
      <w:tc>
        <w:tcPr>
          <w:tcW w:w="500" w:type="pct"/>
          <w:tcMar>
            <w:top w:w="0" w:type="dxa"/>
            <w:left w:w="0" w:type="dxa"/>
            <w:bottom w:w="0" w:type="dxa"/>
            <w:right w:w="85" w:type="dxa"/>
          </w:tcMar>
          <w:vAlign w:val="center"/>
        </w:tcPr>
        <w:p>
          <w:pPr>
            <w:spacing w:before="0" w:after="0" w:line="240" w:lineRule="auto"/>
            <w:jc w:val="right"/>
          </w:pPr>
          <w:r>
            <w:rPr>
              <w:rFonts w:ascii="Times New Roman" w:hAnsi="Times New Roman" w:eastAsia="Century Gothic"/>
              <w:sz w:val="16"/>
              <w:szCs w:val="16"/>
            </w:rPr>
            <w:t xml:space="preserve">Sayfa 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begin"/>
          </w:r>
          <w:r>
            <w:rPr>
              <w:rFonts w:ascii="Times New Roman" w:hAnsi="Times New Roman" w:eastAsia="Century Gothic"/>
              <w:sz w:val="16"/>
              <w:szCs w:val="16"/>
            </w:rPr>
            <w:instrText>PAGE   \* MERGEFORMAT</w:instrTex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separate"/>
          </w:r>
          <w:r>
            <w:rPr>
              <w:rFonts w:ascii="Times New Roman" w:hAnsi="Times New Roman" w:eastAsia="Century Gothic"/>
              <w:sz w:val="16"/>
              <w:szCs w:val="16"/>
              <w:noProof/>
            </w:rPr>
            <w:t>1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end"/>
          </w:r>
          <w:r>
            <w:rPr>
              <w:rFonts w:ascii="Times New Roman" w:hAnsi="Times New Roman" w:eastAsia="Century Gothic"/>
              <w:sz w:val="16"/>
              <w:szCs w:val="16"/>
            </w:rPr>
            <w:t> / 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begin"/>
          </w:r>
          <w:r>
            <w:rPr>
              <w:rFonts w:ascii="Times New Roman" w:hAnsi="Times New Roman" w:eastAsia="Century Gothic"/>
              <w:sz w:val="16"/>
              <w:szCs w:val="16"/>
            </w:rPr>
            <w:instrText>NUMPAGES   \* MERGEFORMAT</w:instrTex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separate"/>
          </w:r>
          <w:r>
            <w:rPr>
              <w:rFonts w:ascii="Times New Roman" w:hAnsi="Times New Roman" w:eastAsia="Century Gothic"/>
              <w:sz w:val="16"/>
              <w:szCs w:val="16"/>
              <w:noProof/>
            </w:rPr>
            <w:t>1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end"/>
          </w:r>
        </w:p>
      </w:tc>
      <w:tc>
        <w:tcPr>
          <w:tcW w:w="400" w:type="pct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>
          <w:pPr>
            <w:spacing w:before="0" w:after="0" w:line="240" w:lineRule="auto"/>
            <w:jc w:val="right"/>
          </w:pPr>
          <w:r>
            <w:rPr>
              <w:rFonts w:ascii="Arial" w:hAnsi="Arial" w:cs="Arial"/>
              <w:noProof/>
            </w:rPr>
            <w:drawing>
              <wp:inline xmlns:wp="http://schemas.openxmlformats.org/drawingml/2006/wordprocessingDrawing" distT="0" distB="0" distL="0" distR="0">
                <wp:extent cx="432000" cy="432000"/>
                <wp:effectExtent l="0" t="0" r="0" b="0"/>
                <wp:docPr id="2" name="Q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QR"/>
                        <pic:cNvPicPr>
                          <a:picLocks noChangeAspect="1" noChangeArrowheads="1"/>
                        </pic:cNvPicPr>
                      </pic:nvPicPr>
                      <pic:blipFill>
                        <a:blip xmlns:r="http://schemas.openxmlformats.org/officeDocument/2006/relationships" r:embed="R64b43315b9854a14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2000" cy="432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 w:line="240" w:lineRule="auto"/>
      <w:rPr>
        <w:sz w:val="2"/>
        <w:szCs w:val="2"/>
      </w:rPr>
    </w:pPr>
  </w:p>
</w:ftr>
</file>

<file path=word/header1.xml><?xml version="1.0" encoding="utf-8"?>
<w:hdr xmlns:w="http://schemas.openxmlformats.org/wordprocessingml/2006/main">
  <w:tbl>
    <w:tblPr>
      <w:tblStyle w:val="TabloKlavuzu"/>
      <w:jc w:val="center"/>
      <w:tblW w:w="5000" w:type="pct"/>
      <w:tblBorders>
        <w:top w:val="single" w:sz="4"/>
        <w:bottom w:val="single" w:sz="4"/>
        <w:left w:val="single" w:sz="4"/>
        <w:right w:val="single" w:sz="4"/>
        <w:insideH w:val="single" w:sz="4"/>
        <w:insideV w:val="single" w:sz="4"/>
      </w:tblBorders>
      <w:tblLook w:val="04A0" w:firstRow="true" w:lastRow="false" w:firstColumn="true" w:lastColumn="false" w:noHBand="false" w:noVBand="true"/>
    </w:tblPr>
    <w:tblGrid>
      <w:gridCol w:w="1566"/>
      <w:gridCol w:w="5411"/>
      <w:gridCol w:w="1541"/>
      <w:gridCol w:w="1491"/>
    </w:tblGrid>
    <w:tr>
      <w:trPr>
        <w:trHeight w:val="272"/>
      </w:trPr>
      <w:tc>
        <w:tcPr>
          <w:tcW w:w="1566" w:type="dxa"/>
          <w:vMerge w:val="restart"/>
          <w:vAlign w:val="center"/>
        </w:tcPr>
        <w:p>
          <w:pPr>
            <w:jc w:val="center"/>
            <w:spacing w:before="0" w:after="0" w:line="240" w:lineRule="auto"/>
          </w:pPr>
          <w:r>
            <w:rPr>
              <w:rFonts w:ascii="Arial" w:hAnsi="Arial" w:eastAsia="Century Gothic" w:cs="Arial"/>
              <w:noProof/>
              <w:sz w:val="29"/>
              <w:szCs w:val="29"/>
              <w:lang w:eastAsia="tr-TR"/>
            </w:rPr>
            <w:drawing>
              <wp:inline xmlns:wp="http://schemas.openxmlformats.org/drawingml/2006/wordprocessingDrawing" distT="0" distB="0" distL="0" distR="0">
                <wp:extent cx="854000" cy="854000"/>
                <wp:effectExtent l="0" t="0" r="0" b="0"/>
                <wp:docPr id="1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xmlns:r="http://schemas.openxmlformats.org/officeDocument/2006/relationships" r:embed="Rc7f100ecb958407b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54000" cy="85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11" w:type="dxa"/>
          <w:vMerge w:val="restart"/>
          <w:vAlign w:val="center"/>
        </w:tcPr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T.C.</w:t>
          </w:r>
        </w:p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GİRESUN ÜNİVERSİTESİ</w:t>
          </w:r>
        </w:p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Toplantı Gündem Maddeleri Formu</w:t>
          </w:r>
        </w:p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Doküman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KYS-FR.009</w:t>
          </w:r>
        </w:p>
      </w:tc>
    </w:tr>
    <w:tr>
      <w:trPr>
        <w:trHeight w:val="272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İlk Yayın Tarihi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17.07.2026</w:t>
          </w:r>
        </w:p>
      </w:tc>
    </w:tr>
    <w:tr>
      <w:trPr>
        <w:trHeight w:val="286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Revizyon Tarihi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/>
          </w:r>
        </w:p>
      </w:tc>
    </w:tr>
    <w:tr>
      <w:trPr>
        <w:trHeight w:val="286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Revizyon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00</w:t>
          </w:r>
        </w:p>
      </w:tc>
    </w:tr>
    <w:tr>
      <w:trPr>
        <w:trHeight w:val="272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Sayfa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fldChar w:fldCharType="begin"/>
          </w:r>
          <w:r>
            <w:rPr>
              <w:rFonts w:ascii="Times New Roman" w:hAnsi="Times New Roman" w:eastAsia="Century Gothic"/>
              <w:sz w:val="20"/>
              <w:szCs w:val="20"/>
            </w:rPr>
            <w:instrText>PAGE   \* MERGEFORMAT</w:instrTex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separate"/>
          </w:r>
          <w:r>
            <w:rPr>
              <w:rFonts w:ascii="Times New Roman" w:hAnsi="Times New Roman" w:eastAsia="Century Gothic"/>
              <w:sz w:val="20"/>
              <w:szCs w:val="20"/>
              <w:noProof/>
            </w:rPr>
            <w:t>1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end"/>
          </w:r>
          <w:r>
            <w:rPr>
              <w:rFonts w:ascii="Times New Roman" w:hAnsi="Times New Roman" w:eastAsia="Century Gothic"/>
              <w:sz w:val="20"/>
              <w:szCs w:val="20"/>
            </w:rPr>
            <w:t>/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begin"/>
          </w:r>
          <w:r>
            <w:rPr>
              <w:rFonts w:ascii="Times New Roman" w:hAnsi="Times New Roman" w:eastAsia="Century Gothic"/>
              <w:sz w:val="20"/>
              <w:szCs w:val="20"/>
            </w:rPr>
            <w:instrText>NUMPAGES   \* MERGEFORMAT</w:instrTex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separate"/>
          </w:r>
          <w:r>
            <w:rPr>
              <w:rFonts w:ascii="Times New Roman" w:hAnsi="Times New Roman" w:eastAsia="Century Gothic"/>
              <w:sz w:val="20"/>
              <w:szCs w:val="20"/>
              <w:noProof/>
            </w:rPr>
            <w:t>1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end"/>
          </w:r>
        </w:p>
      </w:tc>
    </w:tr>
  </w:tbl>
  <w:p>
    <w:pPr>
      <w:spacing w:before="0" w:after="0" w:line="240" w:lineRule="auto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0" w:after="0" w:line="240" w:lineRule="auto"/>
    </w:pPr>
    <w:rPr>
      <w:rFonts w:ascii="Times New Roman" w:hAnsi="Times New Roman" w:cs="Times New Roman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styles.xml" Id="rId3" /><Relationship Type="http://schemas.microsoft.com/office/2007/relationships/stylesWithEffects" Target="stylesWithEffects.xml" Id="rId4" /><Relationship Type="http://schemas.openxmlformats.org/officeDocument/2006/relationships/settings" Target="settings.xml" Id="rId5" /><Relationship Type="http://schemas.openxmlformats.org/officeDocument/2006/relationships/webSettings" Target="webSettings.xml" Id="rId6" /><Relationship Type="http://schemas.openxmlformats.org/officeDocument/2006/relationships/fontTable" Target="fontTable.xml" Id="rId7" /><Relationship Type="http://schemas.openxmlformats.org/officeDocument/2006/relationships/theme" Target="theme/theme1.xml" Id="rId8" /><Relationship Type="http://schemas.openxmlformats.org/officeDocument/2006/relationships/customXml" Target="../customXml/item1.xml" Id="rId1" /><Relationship Type="http://schemas.openxmlformats.org/officeDocument/2006/relationships/numbering" Target="numbering.xml" Id="rId2" /><Relationship Type="http://schemas.openxmlformats.org/officeDocument/2006/relationships/header" Target="/word/header1.xml" Id="R34ea3ea9dd4546fe" /><Relationship Type="http://schemas.openxmlformats.org/officeDocument/2006/relationships/footer" Target="/word/footer1.xml" Id="Rf4637a71c74e4fea" /></Relationships>
</file>

<file path=word/_rels/footer1.xml.rels>&#65279;<?xml version="1.0" encoding="utf-8"?><Relationships xmlns="http://schemas.openxmlformats.org/package/2006/relationships"><Relationship Type="http://schemas.openxmlformats.org/officeDocument/2006/relationships/image" Target="/media/image2.png" Id="R64b43315b9854a14" /><Relationship Type="http://schemas.openxmlformats.org/officeDocument/2006/relationships/hyperlink" Target="https://kvys.giresun.edu.tr/dg/293" TargetMode="External" Id="R8c74e2a941284bb0" /></Relationships>
</file>

<file path=word/_rels/header1.xml.rels>&#65279;<?xml version="1.0" encoding="utf-8"?><Relationships xmlns="http://schemas.openxmlformats.org/package/2006/relationships"><Relationship Type="http://schemas.openxmlformats.org/officeDocument/2006/relationships/image" Target="/media/image.png" Id="Rc7f100ecb958407b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