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3392"/>
        <w:gridCol w:w="6587"/>
      </w:tblGrid>
      <w:tr>
        <w:tc>
          <w:tcPr>
            <w:tcW w:w="3392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Proje Değerlendirme Tarihi</w:t>
            </w:r>
          </w:p>
        </w:tc>
        <w:tc>
          <w:tcPr>
            <w:tcW w:w="6587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1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Proje Kodu</w:t>
            </w:r>
          </w:p>
        </w:tc>
        <w:tc>
          <w:tcPr>
            <w:tcW w:w="6587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1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Proje Yürütücüsü</w:t>
            </w:r>
          </w:p>
        </w:tc>
        <w:tc>
          <w:tcPr>
            <w:tcW w:w="6587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2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Proje Başlığı</w:t>
            </w:r>
          </w:p>
        </w:tc>
        <w:tc>
          <w:tcPr>
            <w:tcW w:w="6587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2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Proje Türü</w:t>
            </w:r>
          </w:p>
        </w:tc>
        <w:tc>
          <w:tcPr>
            <w:tcW w:w="6587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2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Proje Bütçesi</w:t>
            </w:r>
          </w:p>
        </w:tc>
        <w:tc>
          <w:tcPr>
            <w:tcW w:w="6587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2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2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Proje Süresi</w:t>
            </w:r>
          </w:p>
        </w:tc>
        <w:tc>
          <w:tcPr>
            <w:tcW w:w="6587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2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6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DEĞERLENDİRME</w:t>
      </w:r>
    </w:p>
    <w:p>
      <w:pPr>
        <w:spacing w:after="120" w:line="25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20"/>
          <w:szCs w:val="20"/>
        </w:rPr>
        <w:t xml:space="preserve">Puanlamalar 1-4 arasında verilecektir:  1 Yetersiz   ·   2 Orta   ·   3 İyi   ·   4 Çok iyi</w:t>
      </w:r>
    </w:p>
    <w:tbl>
      <w:tblPr>
        <w:tblW w:w="9979" w:type="dxa"/>
        <w:jc w:val="center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8582"/>
        <w:gridCol w:w="1397"/>
      </w:tblGrid>
      <w:tr>
        <w:tc>
          <w:tcPr>
            <w:tcW w:w="8582" w:type="dxa"/>
            <w:shd w:val="clear" w:fill="D9D9D9"/>
            <w:vAlign w:val="bottom"/>
          </w:tcPr>
          <w:p>
            <w:pPr>
              <w:spacing w:after="50" w:line="2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Değerlendirme Ölçütü</w:t>
            </w:r>
          </w:p>
        </w:tc>
        <w:tc>
          <w:tcPr>
            <w:tcW w:w="1397" w:type="dxa"/>
            <w:shd w:val="clear" w:fill="D9D9D9"/>
            <w:vAlign w:val="bottom"/>
          </w:tcPr>
          <w:p>
            <w:pPr>
              <w:spacing w:after="50" w:line="2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Puan</w:t>
            </w:r>
          </w:p>
        </w:tc>
      </w:tr>
      <w:tr>
        <w:tc>
          <w:tcPr>
            <w:tcW w:w="8582" w:type="dxa"/>
          </w:tcPr>
          <w:p>
            <w:pPr>
              <w:spacing w:after="40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PROJENİN ÖZGÜN DEĞERİ</w:t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i/>
                <w:iCs/>
                <w:sz w:val="18"/>
                <w:szCs w:val="18"/>
              </w:rPr>
              <w:t xml:space="preserve">Projenin özgün değeri; yeni ürün, fikir, teknoloji ve deneysel yöntem geliştirme veya mevcutlara göre iyileştirme sağlayabilme potansiyeli; yayın üretme ve patent alma olasılığı; ulusal ve uluslararası problemlere çözüm getirme olasılığı göz önüne alınmalıdır.</w:t>
            </w:r>
          </w:p>
        </w:tc>
        <w:tc>
          <w:tcPr>
            <w:tcW w:w="1397" w:type="dxa"/>
            <w:vAlign w:val="center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2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8582" w:type="dxa"/>
          </w:tcPr>
          <w:p>
            <w:pPr>
              <w:spacing w:after="40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PROJENİN YAPILABİLİRLİĞİ</w:t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i/>
                <w:iCs/>
                <w:sz w:val="18"/>
                <w:szCs w:val="18"/>
              </w:rPr>
              <w:t xml:space="preserve">Proje, proje ekibi, seçilen yöntem ve ekipmanlar yönünden dikkate alınmalıdır.</w:t>
            </w:r>
          </w:p>
        </w:tc>
        <w:tc>
          <w:tcPr>
            <w:tcW w:w="1397" w:type="dxa"/>
            <w:vAlign w:val="center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2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8582" w:type="dxa"/>
          </w:tcPr>
          <w:p>
            <w:pPr>
              <w:spacing w:after="40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PROJENİN YAYGIN ETKİSİ</w:t>
            </w:r>
          </w:p>
          <w:p>
            <w:pPr>
              <w:spacing w:after="60"/>
            </w:pPr>
            <w:r>
              <w:rPr>
                <w:rFonts w:ascii="Times New Roman" w:hAnsi="Times New Roman" w:eastAsia="Times New Roman" w:cs="Times New Roman"/>
                <w:i/>
                <w:iCs/>
                <w:sz w:val="18"/>
                <w:szCs w:val="18"/>
              </w:rPr>
              <w:t xml:space="preserve">Projenin gerçekleştirilmesi sonucunda ulusal ekonomiye, toplumsal refaha ve bilimsel birikime yapılabilecek katkılar ile yeni projeler ve bilim insanları yetiştirme yönü dikkate alınmalıdır.</w:t>
            </w:r>
          </w:p>
        </w:tc>
        <w:tc>
          <w:tcPr>
            <w:tcW w:w="1397" w:type="dxa"/>
            <w:vAlign w:val="center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2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100" w:line="255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ÖDK GÖRÜŞLERİ ÖZETİ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2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2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3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3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3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3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3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3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3326"/>
        <w:gridCol w:w="3326"/>
        <w:gridCol w:w="3326"/>
      </w:tblGrid>
      <w:tr>
        <w:tc>
          <w:tcPr>
            <w:tcW w:w="3326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3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3326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3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3326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 w:line="2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03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2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ÖDK Üyesi</w:t>
            </w:r>
          </w:p>
        </w:tc>
        <w:tc>
          <w:tcPr>
            <w:tcW w:w="332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ÖDK Üyesi</w:t>
            </w:r>
          </w:p>
        </w:tc>
        <w:tc>
          <w:tcPr>
            <w:tcW w:w="332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ÖDK Üyesi</w:t>
            </w:r>
          </w:p>
        </w:tc>
      </w:tr>
      <w:tr>
        <w:tc>
          <w:tcPr>
            <w:tcW w:w="332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(Adı Soyadı / İmza)</w:t>
            </w:r>
          </w:p>
        </w:tc>
        <w:tc>
          <w:tcPr>
            <w:tcW w:w="332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(Adı Soyadı / İmza)</w:t>
            </w:r>
          </w:p>
        </w:tc>
        <w:tc>
          <w:tcPr>
            <w:tcW w:w="332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 w:line="250"/>
              <w:jc w:val="center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(Adı Soyadı / İmza)</w:t>
            </w:r>
          </w:p>
        </w:tc>
      </w:tr>
    </w:tbl>
    <w:sectPr>
      <w:headerReference w:type="default" r:id="Re830d7ab6f26471a"/>
      <w:headerReference w:type="first" r:id="Re830d7ab6f26471a"/>
      <w:headerReference w:type="even" r:id="Re830d7ab6f26471a"/>
      <w:footerReference w:type="default" r:id="Ra92f778e5775439f"/>
      <w:footerReference w:type="first" r:id="Ra92f778e5775439f"/>
      <w:footerReference w:type="even" r:id="Ra92f778e5775439f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KYS-FR.212,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5b16260e201249a1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kvys.giresun.edu.tr/dg/762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48b4aa7b97f34e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1495a3d389644e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Proje Onerisi Bilimsel Degerlendirme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KYS-FR.212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e830d7ab6f26471a" /><Relationship Type="http://schemas.openxmlformats.org/officeDocument/2006/relationships/footer" Target="/word/footer1.xml" Id="Ra92f778e5775439f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48b4aa7b97f34ed3" /><Relationship Type="http://schemas.openxmlformats.org/officeDocument/2006/relationships/hyperlink" Target="https://kvys.giresun.edu.tr/dg/762" TargetMode="External" Id="R5b16260e201249a1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f1495a3d389644e3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2026-09-05T16:23:00.824Z</dcterms:created>
  <dcterms:modified xsi:type="dcterms:W3CDTF">2026-09-05T16:23:00.824Z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