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206"/>
      </w:tblGrid>
      <w:tr>
        <w:tc>
          <w:tcPr>
            <w:tcW w:w="1020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Bu form staj veren kurum / iş yeri tarafından iki suret doldurularak bir sureti iş yerinde kalacak bir sureti Üniversitemizin ilgili bölümüne gönderilecektir.</w:t>
            </w:r>
          </w:p>
        </w:tc>
      </w:tr>
    </w:tbl>
    <w:p/>
    <w:tbl>
      <w:tblPr>
        <w:tblW w:w="0" w:type="auto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800"/>
        <w:gridCol w:w="2041"/>
        <w:gridCol w:w="2041"/>
        <w:gridCol w:w="2041"/>
        <w:gridCol w:w="2041"/>
      </w:tblGrid>
      <w:tr>
        <w:tc>
          <w:tcPr>
            <w:tcW w:w="4082" w:type="dxa"/>
            <w:gridSpan w:val="2"/>
            <w:shd w:val="clear" w:color="auto"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ÖĞRENCİNİN</w:t>
            </w:r>
          </w:p>
        </w:tc>
        <w:tc>
          <w:tcPr>
            <w:tcW w:w="4082" w:type="dxa"/>
            <w:gridSpan w:val="2"/>
            <w:shd w:val="clear" w:color="auto"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İŞYERİNİN</w:t>
            </w:r>
          </w:p>
        </w:tc>
        <w:tc>
          <w:tcPr>
            <w:tcW w:w="2041" w:type="dxa"/>
            <w:vMerge w:val="restart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FOTOĞRAF</w:t>
            </w:r>
          </w:p>
        </w:tc>
      </w:tr>
      <w:tr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Adı ve Soyadı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Adı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  <w:vMerge/>
          </w:tcPr>
          <w:p/>
        </w:tc>
      </w:tr>
      <w:tr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Numarası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Adresi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  <w:vMerge/>
          </w:tcPr>
          <w:p/>
        </w:tc>
      </w:tr>
      <w:tr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Staj Dalı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  <w:vMerge/>
          </w:tcPr>
          <w:p/>
        </w:tc>
      </w:tr>
      <w:tr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Staj Süresi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Tel No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  <w:vMerge/>
          </w:tcPr>
          <w:p/>
        </w:tc>
      </w:tr>
      <w:tr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Staj Başlama -Bitiş Tarihi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Faks no / E-Posta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  <w:vMerge/>
          </w:tcPr>
          <w:p/>
        </w:tc>
      </w:tr>
      <w:tr>
        <w:tc>
          <w:tcPr>
            <w:tcW w:w="4082" w:type="dxa"/>
            <w:gridSpan w:val="2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KOORDİNATÖR ÖĞRETİM ELEMANIN</w:t>
            </w:r>
          </w:p>
        </w:tc>
        <w:tc>
          <w:tcPr>
            <w:tcW w:w="4082" w:type="dxa"/>
            <w:gridSpan w:val="2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EĞİTİCİ PERSONELİN</w:t>
            </w:r>
          </w:p>
        </w:tc>
        <w:tc>
          <w:tcPr>
            <w:tcW w:w="2041" w:type="dxa"/>
            <w:vMerge w:val="restart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Adı ve Soyadı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Adı ve Soyadı</w:t>
            </w:r>
          </w:p>
        </w:tc>
        <w:tc>
          <w:tcPr>
            <w:tcW w:w="204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  <w:tc>
          <w:tcPr>
            <w:tcW w:w="2041" w:type="dxa"/>
            <w:vMerge/>
          </w:tcPr>
          <w:p/>
        </w:tc>
      </w:tr>
    </w:tbl>
    <w:p/>
    <w:p>
      <w:r>
        <w:rPr>
          <w:rFonts w:ascii="Times New Roman" w:hAnsi="Times New Roman" w:eastAsia="Times New Roman" w:cs="Times New Roman"/>
          <w:b/>
          <w:sz w:val="22"/>
        </w:rPr>
        <w:t>Sayın İş Yeri Yetkilisi</w:t>
      </w:r>
    </w:p>
    <w:p>
      <w:r>
        <w:rPr>
          <w:rFonts w:ascii="Times New Roman" w:hAnsi="Times New Roman" w:eastAsia="Times New Roman" w:cs="Times New Roman"/>
          <w:sz w:val="22"/>
        </w:rPr>
        <w:t>İş yerinizde staj süresini tamamlayan öğrencinin bilgi, beceri ve stajdan yararlanma derecesini ve ilişkileri ile davranışlarının niteliklerini belirleyebilmek için aşağıdaki tabloyu özenle doldurunuz.</w:t>
      </w:r>
    </w:p>
    <w:p>
      <w:r>
        <w:rPr>
          <w:rFonts w:ascii="Times New Roman" w:hAnsi="Times New Roman" w:eastAsia="Times New Roman" w:cs="Times New Roman"/>
          <w:b/>
          <w:sz w:val="22"/>
        </w:rPr>
        <w:t>DEĞERLENDİRME TABLOSU</w:t>
      </w:r>
    </w:p>
    <w:tbl>
      <w:tblPr>
        <w:tblW w:w="0" w:type="auto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w="1701" w:type="dxa"/>
            <w:vMerge w:val="restart"/>
            <w:shd w:val="clear" w:color="auto"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Özellikler</w:t>
            </w:r>
          </w:p>
        </w:tc>
        <w:tc>
          <w:tcPr>
            <w:tcW w:w="8505" w:type="dxa"/>
            <w:gridSpan w:val="5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Değerlendirme</w:t>
            </w:r>
          </w:p>
        </w:tc>
      </w:tr>
      <w:tr>
        <w:tc>
          <w:tcPr>
            <w:tcW w:w="1701" w:type="dxa"/>
            <w:vMerge/>
          </w:tcPr>
          <w:p/>
        </w:tc>
        <w:tc>
          <w:tcPr>
            <w:tcW w:w="1701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Çok iyi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(100-85)</w:t>
            </w:r>
          </w:p>
        </w:tc>
        <w:tc>
          <w:tcPr>
            <w:tcW w:w="1701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İyi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(84 - 65)</w:t>
            </w:r>
          </w:p>
        </w:tc>
        <w:tc>
          <w:tcPr>
            <w:tcW w:w="1701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Orta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(64 - 40)</w:t>
            </w:r>
          </w:p>
        </w:tc>
        <w:tc>
          <w:tcPr>
            <w:tcW w:w="1701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Geçer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(39 - 30)</w:t>
            </w:r>
          </w:p>
        </w:tc>
        <w:tc>
          <w:tcPr>
            <w:tcW w:w="1701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Olumsuz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(29 - 0)</w:t>
            </w: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İşe ilgi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İşin Tanımlanması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Alet Teçhizat kullanma Yeteneği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Algılama Gücü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Sorumluluk Duygusu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Çalışma Hızı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Uygun ve Yeteri Kadar Malzeme Kullanma Becerisi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Zamanı Verimli Kullanma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Problem Çözebilme Yeteneği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İletişim Kurma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Kurallara Uyma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Grup Çalışmasına Yatkınlığı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Kendisini Geliştirme İsteği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70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Genel Değerlendirme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  <w:tc>
          <w:tcPr>
            <w:tcW w:w="1701" w:type="dxa"/>
          </w:tcPr>
          <w:p>
            <w:pPr>
              <w:spacing w:before="0" w:after="0" w:line="240" w:lineRule="auto"/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206"/>
      </w:tblGrid>
      <w:tr>
        <w:tc>
          <w:tcPr>
            <w:tcW w:w="10206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sz w:val="22"/>
              </w:rPr>
              <w:t>GENEL TOPLAM PUAN : 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(100 üzerinden değerlendiriniz)</w:t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</w:rPr>
        <w:t>Öğrenci mezun olduktan sonra öğrenciyi işe almayı düşünür müsünüz?</w:t>
      </w:r>
    </w:p>
    <w:tbl>
      <w:tblPr>
        <w:tblW w:w="0" w:type="auto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551"/>
        <w:gridCol w:w="2551"/>
        <w:gridCol w:w="2551"/>
        <w:gridCol w:w="2551"/>
      </w:tblGrid>
      <w:tr>
        <w:tc>
          <w:tcPr>
            <w:tcW w:w="255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Evet  ☐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Hayır  ☐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Adı ve Soyadı :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Kaşe ve İmza :</w:t>
            </w:r>
          </w:p>
        </w:tc>
      </w:tr>
    </w:tbl>
    <w:p/>
    <w:tbl>
      <w:tblPr>
        <w:tblW w:w="0" w:type="auto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206"/>
      </w:tblGrid>
      <w:tr>
        <w:tc>
          <w:tcPr>
            <w:tcW w:w="10206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• Değerlendirme Kısmını; Çok İyi (A), İyi (B), Orta (C), Zayıf (D), Olumsuz (E) şeklinde kodlayınız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• Bu formu iadeli taahhütlü postaya veya kapalı zarf içerisinde GİZLİDİR ibaresiyle öğrenciye elden teslim ediniz.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• Kaşenin eksik olmamasına dikkat ediniz.</w:t>
            </w:r>
          </w:p>
        </w:tc>
      </w:tr>
    </w:tbl>
    <w:sectPr w:rsidRPr="0006063C" w:rsidR="00FC693F" w:rsidSect="00034616">
      <w:headerReference w:type="default" r:id="Rb4577d4dd3364bd1"/>
      <w:headerReference w:type="first" r:id="Rb4577d4dd3364bd1"/>
      <w:headerReference w:type="even" r:id="Rb4577d4dd3364bd1"/>
      <w:footerReference w:type="default" r:id="R3ea2be298c4f4188"/>
      <w:footerReference w:type="first" r:id="R3ea2be298c4f4188"/>
      <w:footerReference w:type="even" r:id="R3ea2be298c4f4188"/>
      <w:pgSz w:w="11906" w:h="16838"/>
      <w:pgMar w:top="2155" w:right="850" w:bottom="1588" w:left="850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KYS-FR.289,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bfe551120ed4fa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kvys.giresun.edu.tr/dg/846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b85b3b350c64b2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88ad98c33b54cd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Staj Değerlendirme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KYS-FR.289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jc w:val="both"/>
    </w:pPr>
    <w:rPr>
      <w:rFonts w:ascii="Times New Roman" w:hAnsi="Times New Roman" w:cs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cs="Times New Roman" w:eastAsia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cs="Times New Roman" w:eastAsia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cs="Times New Roman" w:eastAsia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cs="Times New Roman" w:eastAsia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/word/header2.xml" Id="Rb4577d4dd3364bd1" /><Relationship Type="http://schemas.openxmlformats.org/officeDocument/2006/relationships/footer" Target="/word/footer2.xml" Id="R3ea2be298c4f4188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eb85b3b350c64b23" /><Relationship Type="http://schemas.openxmlformats.org/officeDocument/2006/relationships/hyperlink" Target="https://kvys.giresun.edu.tr/dg/846" TargetMode="External" Id="R8bfe551120ed4f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e88ad98c33b54cd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