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16A" w:rsidRDefault="00000000" w14:paraId="5BCEB737" w14:textId="77777777">
      <w:pPr>
        <w:spacing w:after="120"/>
      </w:pPr>
      <w:r>
        <w:rPr>
          <w:b/>
        </w:rPr>
        <w:t>1. AMAÇ</w:t>
      </w:r>
    </w:p>
    <w:p w:rsidR="0038616A" w:rsidRDefault="00000000" w14:paraId="2457A2C8" w14:textId="77777777">
      <w:pPr>
        <w:spacing w:after="120"/>
        <w:jc w:val="both"/>
      </w:pPr>
      <w:r>
        <w:t>Bu prosedürün amacı; Giresun Üniversitesi Entegre Yönetim Sistemi kapsamında belirlenen uygunsuzlukların giderilmesi ve sistem uygulamaları dâhil tüm faaliyetlerin iyileştirilmesi için yapılan faaliyetlerin; tespiti, kök neden analizi, planlanması, uygulanması ve sonuçların izlenip kaydedilmesi ile ilgili yetki ve sorumlulukları belirlemektir.</w:t>
      </w:r>
    </w:p>
    <w:p w:rsidR="0038616A" w:rsidRDefault="00000000" w14:paraId="510C986A" w14:textId="77777777">
      <w:pPr>
        <w:spacing w:after="120"/>
      </w:pPr>
      <w:r>
        <w:rPr>
          <w:b/>
        </w:rPr>
        <w:t>2. KAPSAM</w:t>
      </w:r>
    </w:p>
    <w:p w:rsidR="0038616A" w:rsidRDefault="00000000" w14:paraId="6B3FF877" w14:textId="77777777">
      <w:pPr>
        <w:spacing w:after="120"/>
        <w:jc w:val="both"/>
      </w:pPr>
      <w:r>
        <w:t xml:space="preserve">Bu prosedür; </w:t>
      </w:r>
      <w:r>
        <w:rPr>
          <w:b/>
        </w:rPr>
        <w:t>TS EN ISO 9001:2015 Kalite Yönetim Sistemi</w:t>
      </w:r>
      <w:r>
        <w:t xml:space="preserve">, </w:t>
      </w:r>
      <w:r>
        <w:rPr>
          <w:b/>
        </w:rPr>
        <w:t>TS EN ISO 50001:2018 Enerji Yönetim Sistemi</w:t>
      </w:r>
      <w:r>
        <w:t xml:space="preserve"> ve </w:t>
      </w:r>
      <w:r>
        <w:rPr>
          <w:b/>
        </w:rPr>
        <w:t>TS ISO 46001 Su Verimliliği Yönetim Sistemi</w:t>
      </w:r>
      <w:r>
        <w:t xml:space="preserve"> standartlarını kapsayan </w:t>
      </w:r>
      <w:r>
        <w:rPr>
          <w:b/>
        </w:rPr>
        <w:t>Entegre Yönetim Sistemi (EYS)</w:t>
      </w:r>
      <w:r>
        <w:t xml:space="preserve"> kapsamında başlatılacak düzeltme/düzeltici ve iyileştirici faaliyetlerin yönetimini kapsar.</w:t>
      </w:r>
    </w:p>
    <w:p w:rsidR="0038616A" w:rsidRDefault="00000000" w14:paraId="102BE4E5" w14:textId="422E347A">
      <w:pPr>
        <w:spacing w:after="120"/>
      </w:pPr>
      <w:r>
        <w:rPr>
          <w:b/>
        </w:rPr>
        <w:t>3. TANIMLAR</w:t>
      </w:r>
      <w:r w:rsidR="00D028C0">
        <w:rPr>
          <w:b/>
        </w:rPr>
        <w:t xml:space="preserve"> VE KISALTMALAR</w:t>
      </w:r>
    </w:p>
    <w:p w:rsidR="0038616A" w:rsidRDefault="00000000" w14:paraId="7EF8DBD0" w14:textId="77777777">
      <w:pPr>
        <w:spacing w:after="120"/>
        <w:jc w:val="both"/>
      </w:pPr>
      <w:r>
        <w:rPr>
          <w:b/>
        </w:rPr>
        <w:t>Sistem Uygunluğu / Uygunsuzluğu:</w:t>
      </w:r>
      <w:r>
        <w:t xml:space="preserve"> İş ve işlemlerin ilgili mevzuat, prosedür, talimat, KEK ve referans standartlarda tarif edildiği gibi yapılması / yapılmaması.</w:t>
      </w:r>
    </w:p>
    <w:p w:rsidR="00D028C0" w:rsidRDefault="00000000" w14:paraId="2E7E213C" w14:textId="77777777">
      <w:pPr>
        <w:spacing w:after="120"/>
        <w:jc w:val="both"/>
      </w:pPr>
      <w:r>
        <w:rPr>
          <w:b/>
        </w:rPr>
        <w:t>Saptanmış (Mevcut) Uygunsuzluk:</w:t>
      </w:r>
      <w:r>
        <w:t xml:space="preserve"> Ortaya çıktığı tespit edilmiş uygunsuzluk. </w:t>
      </w:r>
    </w:p>
    <w:p w:rsidR="0038616A" w:rsidRDefault="00000000" w14:paraId="2C15A45D" w14:textId="03D21BB8">
      <w:pPr>
        <w:spacing w:after="120"/>
        <w:jc w:val="both"/>
      </w:pPr>
      <w:proofErr w:type="spellStart"/>
      <w:r>
        <w:rPr>
          <w:b/>
        </w:rPr>
        <w:t>Olası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Uygunsuzluk</w:t>
      </w:r>
      <w:proofErr w:type="spellEnd"/>
      <w:r>
        <w:rPr>
          <w:b/>
        </w:rPr>
        <w:t xml:space="preserve"> / Risk:</w:t>
      </w:r>
      <w:r>
        <w:t xml:space="preserve"> </w:t>
      </w:r>
      <w:proofErr w:type="spellStart"/>
      <w:r>
        <w:t>Henüz</w:t>
      </w:r>
      <w:proofErr w:type="spellEnd"/>
      <w:r>
        <w:t xml:space="preserve"> çıkmamış ancak çıkma olasılığı bulunan durum.</w:t>
      </w:r>
    </w:p>
    <w:p w:rsidR="0038616A" w:rsidRDefault="00000000" w14:paraId="554F498B" w14:textId="77777777">
      <w:pPr>
        <w:spacing w:after="120"/>
        <w:jc w:val="both"/>
      </w:pPr>
      <w:r>
        <w:rPr>
          <w:b/>
        </w:rPr>
        <w:t>Kök Neden Analizi:</w:t>
      </w:r>
      <w:r>
        <w:t xml:space="preserve"> Bir uygunsuzluğun nedenlerini bulup kalıcı olarak ortadan kaldırmak için “neden?” sorusuna dayalı analiz yöntemi.</w:t>
      </w:r>
    </w:p>
    <w:p w:rsidR="0038616A" w:rsidRDefault="00000000" w14:paraId="5DC53774" w14:textId="77777777">
      <w:pPr>
        <w:spacing w:after="120"/>
        <w:jc w:val="both"/>
      </w:pPr>
      <w:r>
        <w:rPr>
          <w:b/>
        </w:rPr>
        <w:t>Düzeltme:</w:t>
      </w:r>
      <w:r>
        <w:t xml:space="preserve"> Tespit edilen bir uygunsuzluğun yerinde/lokal olarak en kısa sürede giderilmesi.</w:t>
      </w:r>
    </w:p>
    <w:p w:rsidR="0038616A" w:rsidRDefault="00000000" w14:paraId="71ED54CC" w14:textId="77777777">
      <w:pPr>
        <w:spacing w:after="120"/>
        <w:jc w:val="both"/>
      </w:pPr>
      <w:r>
        <w:rPr>
          <w:b/>
        </w:rPr>
        <w:t>Düzeltici Faaliyet:</w:t>
      </w:r>
      <w:r>
        <w:t xml:space="preserve"> Tespit edilen bir uygunsuzluğun </w:t>
      </w:r>
      <w:r>
        <w:rPr>
          <w:b/>
        </w:rPr>
        <w:t>bir daha oluşmaması</w:t>
      </w:r>
      <w:r>
        <w:t xml:space="preserve"> için nedenine yönelik yapılan faaliyet.</w:t>
      </w:r>
    </w:p>
    <w:p w:rsidR="0038616A" w:rsidRDefault="00000000" w14:paraId="38DB1962" w14:textId="77777777">
      <w:pPr>
        <w:spacing w:after="120"/>
        <w:jc w:val="both"/>
      </w:pPr>
      <w:r>
        <w:rPr>
          <w:b/>
        </w:rPr>
        <w:t>İyileştirici Faaliyet:</w:t>
      </w:r>
      <w:r>
        <w:t xml:space="preserve"> İş ve işlemlerin daha etkin/verimli yürütülmesi, ürün ve hizmetlerin sürekli iyileştirilmesi için yapılan faaliyet.</w:t>
      </w:r>
    </w:p>
    <w:p w:rsidR="0038616A" w:rsidRDefault="00000000" w14:paraId="4869A76F" w14:textId="77777777">
      <w:pPr>
        <w:spacing w:after="120"/>
        <w:jc w:val="both"/>
      </w:pPr>
      <w:r>
        <w:rPr>
          <w:b/>
        </w:rPr>
        <w:t>Faaliyet Denetçisi:</w:t>
      </w:r>
      <w:r>
        <w:t xml:space="preserve"> Planlanan düzeltici/iyileştirici faaliyetin tamamlanıp tamamlanmadığını ve etkinliğini doğrulayan görevli.</w:t>
      </w:r>
    </w:p>
    <w:p w:rsidR="00D028C0" w:rsidP="00D028C0" w:rsidRDefault="00D028C0" w14:paraId="322E355F" w14:textId="77777777">
      <w:pPr>
        <w:spacing w:after="120"/>
        <w:jc w:val="both"/>
      </w:pPr>
      <w:r>
        <w:rPr>
          <w:b/>
        </w:rPr>
        <w:t xml:space="preserve">Entegre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Sistemi</w:t>
      </w:r>
      <w:proofErr w:type="spellEnd"/>
      <w:r>
        <w:rPr>
          <w:b/>
        </w:rPr>
        <w:t xml:space="preserve"> (EYS):</w:t>
      </w:r>
      <w:r>
        <w:t xml:space="preserve"> </w:t>
      </w:r>
      <w:proofErr w:type="spellStart"/>
      <w:r>
        <w:t>Üniversitenin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, </w:t>
      </w:r>
      <w:proofErr w:type="spellStart"/>
      <w:r>
        <w:t>hedef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süreçlerini</w:t>
      </w:r>
      <w:proofErr w:type="spellEnd"/>
      <w:r>
        <w:t xml:space="preserve">; TS EN ISO 9001:2015 Kalite, TS EN ISO 50001:2018 Enerji </w:t>
      </w:r>
      <w:proofErr w:type="spellStart"/>
      <w:r>
        <w:t>ve</w:t>
      </w:r>
      <w:proofErr w:type="spellEnd"/>
      <w:r>
        <w:t xml:space="preserve"> TS ISO 46001 Su </w:t>
      </w:r>
      <w:proofErr w:type="spellStart"/>
      <w:r>
        <w:t>Verimliliği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Sistemi </w:t>
      </w:r>
      <w:proofErr w:type="spellStart"/>
      <w:r>
        <w:t>standartlarının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bileşenlerini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sistemde</w:t>
      </w:r>
      <w:proofErr w:type="spellEnd"/>
      <w:r>
        <w:t xml:space="preserve"> </w:t>
      </w:r>
      <w:proofErr w:type="spellStart"/>
      <w:r>
        <w:t>birleştirerek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kolay</w:t>
      </w:r>
      <w:proofErr w:type="spellEnd"/>
      <w:r>
        <w:t xml:space="preserve"> </w:t>
      </w:r>
      <w:proofErr w:type="spellStart"/>
      <w:r>
        <w:t>yönetmek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oluşturulan</w:t>
      </w:r>
      <w:proofErr w:type="spellEnd"/>
      <w:r>
        <w:t xml:space="preserve"> </w:t>
      </w:r>
      <w:proofErr w:type="spellStart"/>
      <w:r>
        <w:t>bütünleşik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sistemidir</w:t>
      </w:r>
      <w:proofErr w:type="spellEnd"/>
      <w:r>
        <w:t>.</w:t>
      </w:r>
    </w:p>
    <w:p w:rsidR="00D028C0" w:rsidRDefault="00D028C0" w14:paraId="2A8E5A62" w14:textId="40683AD6">
      <w:pPr>
        <w:spacing w:after="120"/>
        <w:jc w:val="both"/>
      </w:pPr>
      <w:r w:rsidRPr="00BF7826">
        <w:rPr>
          <w:b/>
          <w:bCs/>
        </w:rPr>
        <w:t xml:space="preserve">Kalite </w:t>
      </w:r>
      <w:proofErr w:type="spellStart"/>
      <w:r w:rsidRPr="00BF7826">
        <w:rPr>
          <w:b/>
          <w:bCs/>
        </w:rPr>
        <w:t>Koordinatörlüğü</w:t>
      </w:r>
      <w:proofErr w:type="spellEnd"/>
      <w:r w:rsidRPr="00BF7826">
        <w:rPr>
          <w:b/>
          <w:bCs/>
        </w:rPr>
        <w:t>:</w:t>
      </w:r>
      <w:r>
        <w:t xml:space="preserve"> </w:t>
      </w:r>
      <w:r w:rsidRPr="006B5338">
        <w:t xml:space="preserve">Entegre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Sistemi</w:t>
      </w:r>
      <w:proofErr w:type="spellEnd"/>
      <w:r w:rsidRPr="006B5338">
        <w:t xml:space="preserve"> </w:t>
      </w:r>
      <w:r>
        <w:t xml:space="preserve">(EYS) </w:t>
      </w:r>
      <w:proofErr w:type="spellStart"/>
      <w:r w:rsidRPr="006B5338">
        <w:t>standartlarının</w:t>
      </w:r>
      <w:proofErr w:type="spellEnd"/>
      <w:r w:rsidRPr="006B5338">
        <w:t xml:space="preserve"> </w:t>
      </w:r>
      <w:proofErr w:type="spellStart"/>
      <w:r w:rsidRPr="006B5338">
        <w:t>belirlenen</w:t>
      </w:r>
      <w:proofErr w:type="spellEnd"/>
      <w:r w:rsidRPr="006B5338">
        <w:t xml:space="preserve"> </w:t>
      </w:r>
      <w:proofErr w:type="spellStart"/>
      <w:r w:rsidRPr="006B5338">
        <w:t>şartları</w:t>
      </w:r>
      <w:proofErr w:type="spellEnd"/>
      <w:r w:rsidRPr="006B5338">
        <w:t xml:space="preserve"> </w:t>
      </w:r>
      <w:proofErr w:type="spellStart"/>
      <w:r w:rsidRPr="006B5338">
        <w:t>karşılaması</w:t>
      </w:r>
      <w:proofErr w:type="spellEnd"/>
      <w:r w:rsidRPr="006B5338">
        <w:t xml:space="preserve">, </w:t>
      </w:r>
      <w:proofErr w:type="spellStart"/>
      <w:r w:rsidRPr="006B5338">
        <w:t>uygunluğunun</w:t>
      </w:r>
      <w:proofErr w:type="spellEnd"/>
      <w:r w:rsidRPr="006B5338">
        <w:t>/</w:t>
      </w:r>
      <w:proofErr w:type="spellStart"/>
      <w:r w:rsidRPr="006B5338">
        <w:t>devamlılığının</w:t>
      </w:r>
      <w:proofErr w:type="spellEnd"/>
      <w:r w:rsidRPr="006B5338">
        <w:t xml:space="preserve"> </w:t>
      </w:r>
      <w:proofErr w:type="spellStart"/>
      <w:r w:rsidRPr="006B5338">
        <w:t>sağlanması</w:t>
      </w:r>
      <w:proofErr w:type="spellEnd"/>
      <w:r w:rsidRPr="006B5338">
        <w:t xml:space="preserve">, risk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fırsatların</w:t>
      </w:r>
      <w:proofErr w:type="spellEnd"/>
      <w:r w:rsidRPr="006B5338">
        <w:t xml:space="preserve"> </w:t>
      </w:r>
      <w:proofErr w:type="spellStart"/>
      <w:r w:rsidRPr="006B5338">
        <w:t>belirlenmesi</w:t>
      </w:r>
      <w:proofErr w:type="spellEnd"/>
      <w:r w:rsidRPr="006B5338">
        <w:t xml:space="preserve">, </w:t>
      </w:r>
      <w:proofErr w:type="spellStart"/>
      <w:r w:rsidRPr="006B5338">
        <w:t>süreç</w:t>
      </w:r>
      <w:proofErr w:type="spellEnd"/>
      <w:r w:rsidRPr="006B5338">
        <w:t xml:space="preserve"> </w:t>
      </w:r>
      <w:proofErr w:type="spellStart"/>
      <w:r w:rsidRPr="006B5338">
        <w:t>performanslarının</w:t>
      </w:r>
      <w:proofErr w:type="spellEnd"/>
      <w:r w:rsidRPr="006B5338">
        <w:t xml:space="preserve"> </w:t>
      </w:r>
      <w:proofErr w:type="spellStart"/>
      <w:r w:rsidRPr="006B5338">
        <w:t>ölçülmesi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iyileştirilmesiyle</w:t>
      </w:r>
      <w:proofErr w:type="spellEnd"/>
      <w:r w:rsidRPr="006B5338">
        <w:t xml:space="preserve"> </w:t>
      </w:r>
      <w:proofErr w:type="spellStart"/>
      <w:r w:rsidRPr="006B5338">
        <w:t>ilgili</w:t>
      </w:r>
      <w:proofErr w:type="spellEnd"/>
      <w:r w:rsidRPr="006B5338">
        <w:t xml:space="preserve"> </w:t>
      </w:r>
      <w:proofErr w:type="spellStart"/>
      <w:r w:rsidRPr="006B5338">
        <w:t>çalışmaları</w:t>
      </w:r>
      <w:proofErr w:type="spellEnd"/>
      <w:r w:rsidRPr="006B5338">
        <w:t xml:space="preserve"> </w:t>
      </w:r>
      <w:proofErr w:type="spellStart"/>
      <w:r w:rsidRPr="006B5338">
        <w:t>gerçekleştiren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üst</w:t>
      </w:r>
      <w:proofErr w:type="spellEnd"/>
      <w:r w:rsidRPr="006B5338">
        <w:t xml:space="preserve"> </w:t>
      </w:r>
      <w:proofErr w:type="spellStart"/>
      <w:r w:rsidRPr="006B5338">
        <w:t>yönetime</w:t>
      </w:r>
      <w:proofErr w:type="spellEnd"/>
      <w:r w:rsidRPr="006B5338">
        <w:t xml:space="preserve"> </w:t>
      </w:r>
      <w:proofErr w:type="spellStart"/>
      <w:r w:rsidRPr="006B5338">
        <w:t>raporlama</w:t>
      </w:r>
      <w:proofErr w:type="spellEnd"/>
      <w:r w:rsidRPr="006B5338">
        <w:t xml:space="preserve"> </w:t>
      </w:r>
      <w:proofErr w:type="spellStart"/>
      <w:r w:rsidRPr="006B5338">
        <w:t>yapan</w:t>
      </w:r>
      <w:proofErr w:type="spellEnd"/>
      <w:r w:rsidRPr="006B5338">
        <w:t xml:space="preserve">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temsilcisi</w:t>
      </w:r>
      <w:r>
        <w:t>dir</w:t>
      </w:r>
      <w:proofErr w:type="spellEnd"/>
      <w:r>
        <w:t xml:space="preserve">. </w:t>
      </w:r>
      <w:proofErr w:type="spellStart"/>
      <w:r>
        <w:t>Akreditasyon</w:t>
      </w:r>
      <w:proofErr w:type="spellEnd"/>
      <w:r>
        <w:t xml:space="preserve">, Akademik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Kalite </w:t>
      </w:r>
      <w:proofErr w:type="spellStart"/>
      <w:r>
        <w:t>Koordinatörlüğünü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38616A" w:rsidRDefault="00000000" w14:paraId="470C037A" w14:textId="77777777">
      <w:pPr>
        <w:spacing w:after="120"/>
      </w:pPr>
      <w:r>
        <w:rPr>
          <w:b/>
        </w:rPr>
        <w:t>4. GÖREV VE SORUMLULUKLAR</w:t>
      </w:r>
    </w:p>
    <w:p w:rsidR="0038616A" w:rsidRDefault="00000000" w14:paraId="32EE3424" w14:textId="77777777">
      <w:pPr>
        <w:spacing w:after="120"/>
        <w:jc w:val="both"/>
      </w:pPr>
      <w:r>
        <w:rPr>
          <w:b/>
        </w:rPr>
        <w:t>Kalite Koordinatörlüğü:</w:t>
      </w:r>
      <w:r>
        <w:t xml:space="preserve"> Faaliyet taleplerinin toplanması, değerlendirilmesi, onaylanarak başlatılması, faaliyet sorumlusu ve faaliyet denetçisinin belirlenmesi, sonuçların KVYS’den takibi ve Yönetimin Gözden Geçirmesi toplantısında sunulması.</w:t>
      </w:r>
    </w:p>
    <w:p w:rsidR="0038616A" w:rsidRDefault="00000000" w14:paraId="7753143A" w14:textId="77777777">
      <w:pPr>
        <w:spacing w:after="120"/>
        <w:jc w:val="both"/>
      </w:pPr>
      <w:r>
        <w:rPr>
          <w:b/>
        </w:rPr>
        <w:t>Birim/Süreç Sorumluları:</w:t>
      </w:r>
      <w:r>
        <w:t xml:space="preserve"> Sürekli iyileşmeyi temin için faaliyet alanlarının tespiti ve talebi; verilen görevlerin (faaliyet sorumlusu/denetçisi) yerine getirilmesi; planlanan faaliyetlerin uygulanması.</w:t>
      </w:r>
    </w:p>
    <w:p w:rsidR="0038616A" w:rsidRDefault="00000000" w14:paraId="493BFC64" w14:textId="77777777">
      <w:pPr>
        <w:spacing w:after="120"/>
        <w:jc w:val="both"/>
      </w:pPr>
      <w:r>
        <w:rPr>
          <w:b/>
        </w:rPr>
        <w:t>Enerji / Su Yöneticisi:</w:t>
      </w:r>
      <w:r>
        <w:t xml:space="preserve"> Enerji ve su yönetim sistemleri kapsamındaki düzeltici faaliyetlerin takibi ve iyileştirme ihtiyaçlarının belirlenmesi.</w:t>
      </w:r>
    </w:p>
    <w:p w:rsidR="0038616A" w:rsidRDefault="00000000" w14:paraId="1D4E63D1" w14:textId="77777777">
      <w:pPr>
        <w:spacing w:after="120"/>
        <w:jc w:val="both"/>
      </w:pPr>
      <w:r>
        <w:rPr>
          <w:b/>
        </w:rPr>
        <w:t>Tüm Personel:</w:t>
      </w:r>
      <w:r>
        <w:t xml:space="preserve"> Bu prosedürdeki yöntem ve metodolojiyi izleyerek her zaman düzeltici/iyileştirici faaliyet talebinde bulunabilir.</w:t>
      </w:r>
    </w:p>
    <w:p w:rsidR="0038616A" w:rsidRDefault="00000000" w14:paraId="63581A72" w14:textId="77777777">
      <w:pPr>
        <w:spacing w:after="120"/>
      </w:pPr>
      <w:r>
        <w:rPr>
          <w:b/>
        </w:rPr>
        <w:lastRenderedPageBreak/>
        <w:t>5. UYGULAMA</w:t>
      </w:r>
    </w:p>
    <w:p w:rsidR="0038616A" w:rsidRDefault="00000000" w14:paraId="45FB793B" w14:textId="77777777">
      <w:pPr>
        <w:spacing w:after="120"/>
      </w:pPr>
      <w:r>
        <w:rPr>
          <w:b/>
        </w:rPr>
        <w:t>5.1. Düzeltici / İyileştirici Faaliyet</w:t>
      </w:r>
    </w:p>
    <w:p w:rsidR="0038616A" w:rsidRDefault="00000000" w14:paraId="5B66A2E6" w14:textId="77777777">
      <w:pPr>
        <w:spacing w:after="120"/>
        <w:jc w:val="both"/>
      </w:pPr>
      <w:r>
        <w:t xml:space="preserve">•  Üniversitemizde yürütülen iş ve işlemlerin EYS dokümanları ve/veya ilgili mevzuatta tanımlandığı gibi yapılmadığının tespiti hâlinde </w:t>
      </w:r>
      <w:r>
        <w:rPr>
          <w:b/>
        </w:rPr>
        <w:t>düzeltme/düzeltici faaliyet</w:t>
      </w:r>
      <w:r>
        <w:t>;</w:t>
      </w:r>
    </w:p>
    <w:p w:rsidR="0038616A" w:rsidRDefault="00000000" w14:paraId="0B8442ED" w14:textId="77777777">
      <w:pPr>
        <w:spacing w:after="120"/>
        <w:jc w:val="both"/>
      </w:pPr>
      <w:r>
        <w:t xml:space="preserve">•  İş ve işlemlerin daha etkin ve verimli yürütülebilmesi için dokümantasyon, altyapı, teçhizat, personel yetkinliği, kaynak temini vb. alanları geliştirmek amacıyla </w:t>
      </w:r>
      <w:r>
        <w:rPr>
          <w:b/>
        </w:rPr>
        <w:t>iyileştirme faaliyeti</w:t>
      </w:r>
      <w:r>
        <w:t xml:space="preserve"> planlanır.</w:t>
      </w:r>
    </w:p>
    <w:p w:rsidR="0038616A" w:rsidRDefault="00000000" w14:paraId="6C082AC1" w14:textId="77777777">
      <w:pPr>
        <w:spacing w:after="120"/>
      </w:pPr>
      <w:r>
        <w:rPr>
          <w:b/>
        </w:rPr>
        <w:t>5.2. Muhtelif Düzeltici/İyileştirici Faaliyet Talep Kaynakları</w:t>
      </w:r>
    </w:p>
    <w:p w:rsidR="0038616A" w:rsidRDefault="00000000" w14:paraId="105D11D9" w14:textId="77777777">
      <w:pPr>
        <w:spacing w:after="120"/>
        <w:jc w:val="both"/>
      </w:pPr>
      <w:r>
        <w:t>Düzeltici/iyileştirici faaliyet ihtiyacı aşağıdaki çalışmalar sonucu ortaya çıkabilir:</w:t>
      </w:r>
    </w:p>
    <w:p w:rsidR="0038616A" w:rsidRDefault="00000000" w14:paraId="5D825C51" w14:textId="019FFB99">
      <w:pPr>
        <w:spacing w:after="120"/>
        <w:jc w:val="both"/>
      </w:pPr>
      <w:r>
        <w:t xml:space="preserve">•  Verilen hizmet sonuçları ve proses </w:t>
      </w:r>
      <w:proofErr w:type="spellStart"/>
      <w:r>
        <w:t>izleme</w:t>
      </w:r>
      <w:proofErr w:type="spellEnd"/>
      <w:r>
        <w:t xml:space="preserve"> </w:t>
      </w:r>
      <w:proofErr w:type="spellStart"/>
      <w:r>
        <w:t>kriteri</w:t>
      </w:r>
      <w:proofErr w:type="spellEnd"/>
      <w:r>
        <w:t xml:space="preserve"> </w:t>
      </w:r>
      <w:proofErr w:type="spellStart"/>
      <w:r>
        <w:t>sonuçları</w:t>
      </w:r>
      <w:proofErr w:type="spellEnd"/>
      <w:r w:rsidR="00D028C0">
        <w:t>,</w:t>
      </w:r>
    </w:p>
    <w:p w:rsidR="0038616A" w:rsidRDefault="00000000" w14:paraId="6D1C68E3" w14:textId="7183D6CC">
      <w:pPr>
        <w:spacing w:after="120"/>
        <w:jc w:val="both"/>
      </w:pPr>
      <w:r>
        <w:t xml:space="preserve">•  Paydaş (müşteri) geri bildirimi, şikâyet, </w:t>
      </w:r>
      <w:proofErr w:type="spellStart"/>
      <w:r>
        <w:t>öneri</w:t>
      </w:r>
      <w:proofErr w:type="spellEnd"/>
      <w:r>
        <w:t xml:space="preserve">,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anketler</w:t>
      </w:r>
      <w:proofErr w:type="spellEnd"/>
      <w:r w:rsidR="00D028C0">
        <w:t>,</w:t>
      </w:r>
    </w:p>
    <w:p w:rsidR="0038616A" w:rsidRDefault="00000000" w14:paraId="75F0C805" w14:textId="69D4557B">
      <w:pPr>
        <w:spacing w:after="120"/>
        <w:jc w:val="both"/>
      </w:pPr>
      <w:r>
        <w:t xml:space="preserve">•  Çalışan </w:t>
      </w:r>
      <w:proofErr w:type="spellStart"/>
      <w:r>
        <w:t>önerileri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yönetici</w:t>
      </w:r>
      <w:proofErr w:type="spellEnd"/>
      <w:r>
        <w:t>/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değerlendirmeleri</w:t>
      </w:r>
      <w:proofErr w:type="spellEnd"/>
      <w:r w:rsidR="00D028C0">
        <w:t>,</w:t>
      </w:r>
    </w:p>
    <w:p w:rsidR="0038616A" w:rsidRDefault="00000000" w14:paraId="313655E3" w14:textId="11E0415A">
      <w:pPr>
        <w:spacing w:after="120"/>
        <w:jc w:val="both"/>
      </w:pPr>
      <w:r>
        <w:t xml:space="preserve">•  Resmî kurum </w:t>
      </w:r>
      <w:proofErr w:type="spellStart"/>
      <w:r>
        <w:t>denetimleri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kanuni</w:t>
      </w:r>
      <w:proofErr w:type="spellEnd"/>
      <w:r>
        <w:t xml:space="preserve"> </w:t>
      </w:r>
      <w:proofErr w:type="spellStart"/>
      <w:r>
        <w:t>yükümlülükler</w:t>
      </w:r>
      <w:proofErr w:type="spellEnd"/>
      <w:r w:rsidR="00D028C0">
        <w:t>,</w:t>
      </w:r>
    </w:p>
    <w:p w:rsidR="0038616A" w:rsidRDefault="00000000" w14:paraId="0C89B8DD" w14:textId="6337E239">
      <w:pPr>
        <w:spacing w:after="120"/>
        <w:jc w:val="both"/>
      </w:pPr>
      <w:r>
        <w:t>•  İç ve dış kalite tetkikleri (belgelendirme/akreditasyon dâhil)</w:t>
      </w:r>
      <w:r w:rsidR="00D028C0">
        <w:t>,</w:t>
      </w:r>
    </w:p>
    <w:p w:rsidR="0038616A" w:rsidRDefault="00000000" w14:paraId="1A85B022" w14:textId="71EE9E50">
      <w:pPr>
        <w:spacing w:after="120"/>
        <w:jc w:val="both"/>
      </w:pPr>
      <w:r>
        <w:t>•  Risk belirleme ve bertaraf faaliyetleri (iş sağlığı ve güvenliği dâhil)</w:t>
      </w:r>
      <w:r w:rsidR="00D028C0">
        <w:t>,</w:t>
      </w:r>
    </w:p>
    <w:p w:rsidR="0038616A" w:rsidRDefault="00000000" w14:paraId="15C2C486" w14:textId="6A3C5BB2">
      <w:pPr>
        <w:spacing w:after="120"/>
        <w:jc w:val="both"/>
      </w:pPr>
      <w:r>
        <w:t xml:space="preserve">•  İstatistiksel </w:t>
      </w:r>
      <w:proofErr w:type="spellStart"/>
      <w:r>
        <w:t>çalışmalar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raporları</w:t>
      </w:r>
      <w:proofErr w:type="spellEnd"/>
      <w:r w:rsidR="00D028C0">
        <w:t>,</w:t>
      </w:r>
    </w:p>
    <w:p w:rsidR="0038616A" w:rsidRDefault="00000000" w14:paraId="6BF9F6AF" w14:textId="2896A670">
      <w:pPr>
        <w:spacing w:after="120"/>
        <w:jc w:val="both"/>
      </w:pPr>
      <w:r>
        <w:t>•  Yönetimin Gözden Geçirmesi (YGG)</w:t>
      </w:r>
      <w:r w:rsidR="00D028C0">
        <w:t>.</w:t>
      </w:r>
    </w:p>
    <w:p w:rsidR="0038616A" w:rsidRDefault="00000000" w14:paraId="6F7985A4" w14:textId="77777777">
      <w:pPr>
        <w:spacing w:after="120"/>
      </w:pPr>
      <w:r>
        <w:rPr>
          <w:b/>
        </w:rPr>
        <w:t>5.3. Düzeltici Faaliyet Talebinin Alınması, Değerlendirilmesi, Planlanması ve Takibi</w:t>
      </w:r>
    </w:p>
    <w:p w:rsidR="0038616A" w:rsidRDefault="00000000" w14:paraId="2408DE57" w14:textId="179E4702">
      <w:pPr>
        <w:spacing w:after="120"/>
        <w:jc w:val="both"/>
      </w:pPr>
      <w:r w:rsidRPr="00D028C0">
        <w:rPr>
          <w:b/>
          <w:bCs/>
        </w:rPr>
        <w:t xml:space="preserve">5.3.1. Düzeltici faaliyet talepleri KYS-FR.006 Düzeltici Faaliyet Formu ile / KVYS ‘Düzeltici Faaliyetler’ modülü üzerinden yapılır ve Kalite Koordinatörlüğüne iletilir. Talep, düzeltici/iyileştirici faaliyet takip kaydına işlenip numaralandırılır (ilgili yıl ve sıra no; örn. 2026/001). </w:t>
      </w:r>
      <w:r/>
      <w:r w:rsidRPr="00D028C0">
        <w:rPr>
          <w:b/>
        </w:rPr>
      </w:r>
      <w:r w:rsidRPr="00D028C0">
        <w:rPr/>
      </w:r>
      <w:r/>
      <w:r>
        <w:rPr>
          <w:b/>
        </w:rPr>
      </w:r>
      <w:r/>
      <w:r w:rsidR="00D028C0"/>
    </w:p>
    <w:p w:rsidR="0038616A" w:rsidRDefault="00000000" w14:paraId="03466987" w14:textId="77777777">
      <w:pPr>
        <w:spacing w:after="120"/>
        <w:jc w:val="both"/>
      </w:pPr>
      <w:r w:rsidRPr="00D028C0">
        <w:rPr>
          <w:b/>
          <w:bCs/>
        </w:rPr>
        <w:t>5.3.2.</w:t>
      </w:r>
      <w:r>
        <w:t xml:space="preserve"> Kalite Koordinatörlüğü ve ilgili birim sorumlusu, gerektiğinde Üst Yönetim görüşüne de başvurarak talebin uygunluğunu değerlendirir:</w:t>
      </w:r>
    </w:p>
    <w:p w:rsidR="0038616A" w:rsidRDefault="00000000" w14:paraId="3F4B232E" w14:textId="77777777">
      <w:pPr>
        <w:spacing w:after="120"/>
        <w:jc w:val="both"/>
      </w:pPr>
      <w:r>
        <w:t xml:space="preserve">•  </w:t>
      </w:r>
      <w:r>
        <w:rPr>
          <w:b/>
        </w:rPr>
        <w:t>Uygun görülmezse:</w:t>
      </w:r>
      <w:r>
        <w:t xml:space="preserve"> ret gerekçesi forma/modüle işlenir; talep, Kalite Koordinatörlüğü ve birim sorumlusunun mutabakat ve imzalarıyla kapatılır.</w:t>
      </w:r>
    </w:p>
    <w:p w:rsidR="0038616A" w:rsidRDefault="00000000" w14:paraId="40916BF6" w14:textId="77777777">
      <w:pPr>
        <w:spacing w:after="120"/>
        <w:jc w:val="both"/>
      </w:pPr>
      <w:r>
        <w:t xml:space="preserve">•  </w:t>
      </w:r>
      <w:r>
        <w:rPr>
          <w:b/>
        </w:rPr>
        <w:t>Uygun görülürse: kök neden analizi</w:t>
      </w:r>
      <w:r>
        <w:t xml:space="preserve"> doğrultusunda, önce uygunsuzluğun kendisini gidermek için </w:t>
      </w:r>
      <w:r>
        <w:rPr>
          <w:b/>
        </w:rPr>
        <w:t>düzeltme</w:t>
      </w:r>
      <w:r>
        <w:t xml:space="preserve">, ardından tekrarını önlemek için </w:t>
      </w:r>
      <w:r>
        <w:rPr>
          <w:b/>
        </w:rPr>
        <w:t>düzeltici faaliyet</w:t>
      </w:r>
      <w:r>
        <w:t xml:space="preserve"> planlanır (sorumlu, termin, tarih) ve forma kaydedilerek imza altına alınır. İhtiyaç hâlinde bir </w:t>
      </w:r>
      <w:r>
        <w:rPr>
          <w:b/>
        </w:rPr>
        <w:t>faaliyet takip denetçisi</w:t>
      </w:r>
      <w:r>
        <w:t xml:space="preserve"> belirlenir.</w:t>
      </w:r>
    </w:p>
    <w:p w:rsidR="0038616A" w:rsidRDefault="00000000" w14:paraId="25E79B74" w14:textId="77777777">
      <w:pPr>
        <w:spacing w:after="120"/>
        <w:jc w:val="both"/>
      </w:pPr>
      <w:r>
        <w:t xml:space="preserve">5.3.3. Gereği için Düzeltici Faaliyet Formunun bir nüshası ilgili </w:t>
      </w:r>
      <w:r>
        <w:rPr>
          <w:b/>
        </w:rPr>
        <w:t>birim sorumlusuna</w:t>
      </w:r>
      <w:r>
        <w:t xml:space="preserve">, bir nüshası </w:t>
      </w:r>
      <w:r>
        <w:rPr>
          <w:b/>
        </w:rPr>
        <w:t>faaliyet takip denetçisine</w:t>
      </w:r>
      <w:r>
        <w:t xml:space="preserve"> teslim edilir.</w:t>
      </w:r>
    </w:p>
    <w:p w:rsidR="0038616A" w:rsidRDefault="00000000" w14:paraId="414377E0" w14:textId="77777777">
      <w:pPr>
        <w:spacing w:after="120"/>
        <w:jc w:val="both"/>
      </w:pPr>
      <w:r>
        <w:t xml:space="preserve">5.3.4. </w:t>
      </w:r>
      <w:r>
        <w:rPr>
          <w:b/>
        </w:rPr>
        <w:t>Doğrulama:</w:t>
      </w:r>
      <w:r>
        <w:t xml:space="preserve"> Planlanan bitiş tarihinde faaliyet takip denetçisi, düzeltici faaliyet açılan birimi ziyaret ederek faaliyetin tamamlanıp tamamlanmadığını, tamamlandıysa </w:t>
      </w:r>
      <w:r>
        <w:rPr>
          <w:b/>
        </w:rPr>
        <w:t>etkin ve amaca uygun</w:t>
      </w:r>
      <w:r>
        <w:t xml:space="preserve"> olup olmadığını tetkik eder; bulgularını forma kaydederek raporu kapatır. Kalite Koordinatörlüğü, kapatılan rapora dair özet bilgileri düzeltici/iyileştirici faaliyet takip kaydına işler. Tamamlanmamış faaliyetler için Üst Yönetim görüşü doğrultusunda işlem yapılır.</w:t>
      </w:r>
    </w:p>
    <w:p w:rsidR="0038616A" w:rsidRDefault="00000000" w14:paraId="545A91D5" w14:textId="77777777">
      <w:pPr>
        <w:spacing w:after="120"/>
      </w:pPr>
      <w:r>
        <w:rPr>
          <w:b/>
        </w:rPr>
        <w:t>5.4. İç ve Dış Tetkik Kaynaklı Düzeltici Faaliyetler</w:t>
      </w:r>
    </w:p>
    <w:p w:rsidR="0038616A" w:rsidRDefault="00000000" w14:paraId="319980D5" w14:textId="77777777">
      <w:pPr>
        <w:spacing w:after="120"/>
        <w:jc w:val="both"/>
      </w:pPr>
      <w:r>
        <w:lastRenderedPageBreak/>
        <w:t xml:space="preserve">5.4.1. </w:t>
      </w:r>
      <w:r>
        <w:rPr>
          <w:b/>
        </w:rPr>
        <w:t>İç tetkikte</w:t>
      </w:r>
      <w:r>
        <w:t xml:space="preserve"> tespit edilen uygunsuzluklar için </w:t>
      </w:r>
      <w:r>
        <w:rPr>
          <w:b/>
        </w:rPr>
        <w:t>KYS-PRO.003 İç Tetkik Prosedürü</w:t>
      </w:r>
      <w:r>
        <w:t>’ne göre rapor numarası alınır; tetkik heyeti ve birim sorumlusunun mutabakatıyla kök neden analizi yapılarak düzeltme/düzeltici faaliyet planlanır, planlanan bitişte ziyaretle doğrulanır ve kapatılır.</w:t>
      </w:r>
    </w:p>
    <w:p w:rsidR="0038616A" w:rsidRDefault="00000000" w14:paraId="68F026CB" w14:textId="77777777">
      <w:pPr>
        <w:spacing w:after="120"/>
        <w:jc w:val="both"/>
      </w:pPr>
      <w:r>
        <w:t xml:space="preserve">5.4.2. </w:t>
      </w:r>
      <w:r>
        <w:rPr>
          <w:b/>
        </w:rPr>
        <w:t>Dış tetkikte (belgelendirme/akreditasyon)</w:t>
      </w:r>
      <w:r>
        <w:t xml:space="preserve"> tespit edilen uygunsuzluklardan kaynaklı düzeltici faaliyetler, ilgili kuruluşun açtığı düzeltici faaliyet formu üzerinden sonuçlandırılır.</w:t>
      </w:r>
    </w:p>
    <w:p w:rsidR="0038616A" w:rsidRDefault="00000000" w14:paraId="600D3B85" w14:textId="77777777">
      <w:pPr>
        <w:spacing w:after="120"/>
      </w:pPr>
      <w:r>
        <w:rPr>
          <w:b/>
        </w:rPr>
        <w:t>5.5. İyileştirici Faaliyetler</w:t>
      </w:r>
    </w:p>
    <w:p w:rsidR="0038616A" w:rsidRDefault="00000000" w14:paraId="76B14E3B" w14:textId="77777777">
      <w:pPr>
        <w:spacing w:after="120"/>
        <w:jc w:val="both"/>
      </w:pPr>
      <w:r>
        <w:t>İyileştirme talepleri KYS-FR.007 İyileştirici Faaliyet Formu ile / KVYS ‘İyileştirici Faaliyetler’ modülü üzerinden başlatılır; 5.3’teki işleyişe (talep–değerlendirme–planlama–faaliyet denetçisiyle doğrulama–kapatma) uygun olarak yürütülür.</w:t>
      </w:r>
      <w:r w:rsidRPr="005063BC">
        <w:rPr>
          <w:b/>
        </w:rPr>
      </w:r>
      <w:r/>
    </w:p>
    <w:p w:rsidR="0038616A" w:rsidRDefault="00000000" w14:paraId="0B132360" w14:textId="77777777">
      <w:pPr>
        <w:spacing w:after="120"/>
      </w:pPr>
      <w:r>
        <w:rPr>
          <w:b/>
        </w:rPr>
        <w:t>5.6. Doküman İhtiyacının Değerlendirilmesi</w:t>
      </w:r>
    </w:p>
    <w:p w:rsidR="0038616A" w:rsidRDefault="00000000" w14:paraId="7840C99A" w14:textId="77777777">
      <w:pPr>
        <w:spacing w:after="120"/>
        <w:jc w:val="both"/>
      </w:pPr>
      <w:r>
        <w:t xml:space="preserve">Faaliyet sonucunda yeni doküman veya revizyon ihtiyacı doğarsa </w:t>
      </w:r>
      <w:r>
        <w:rPr>
          <w:b/>
        </w:rPr>
        <w:t>KYS-PRO.001 Doküman ve Veri Kontrolü Prosedürü</w:t>
      </w:r>
      <w:r>
        <w:t>’ne göre gerekli değişiklikler yapılır.</w:t>
      </w:r>
    </w:p>
    <w:p w:rsidR="0038616A" w:rsidRDefault="00000000" w14:paraId="68830DD5" w14:textId="77777777">
      <w:pPr>
        <w:spacing w:after="120"/>
      </w:pPr>
      <w:r>
        <w:rPr>
          <w:b/>
        </w:rPr>
        <w:t>5.7. Faaliyetlerin Takibi ve Gözden Geçirilmesi</w:t>
      </w:r>
    </w:p>
    <w:p w:rsidR="0038616A" w:rsidRDefault="00000000" w14:paraId="06B68C02" w14:textId="77777777">
      <w:pPr>
        <w:spacing w:after="120"/>
        <w:jc w:val="both"/>
      </w:pPr>
      <w:r>
        <w:t xml:space="preserve">Kalite Koordinatörlüğü, birimlerin açtığı düzeltici/iyileştirici faaliyetleri KVYS üzerinden takip eder ve </w:t>
      </w:r>
      <w:r>
        <w:rPr>
          <w:b/>
        </w:rPr>
        <w:t>3 ayda bir</w:t>
      </w:r>
      <w:r>
        <w:t xml:space="preserve"> genel kontrol yapar. Birimlerin gerçekleştirdiği faaliyetler </w:t>
      </w:r>
      <w:r w:rsidRPr="005063BC">
        <w:rPr>
          <w:b/>
        </w:rPr>
        <w:t>KYS-RPR.001 Birim Performans Raporu</w:t>
      </w:r>
      <w:r>
        <w:t xml:space="preserve"> ile değerlendirilir ve </w:t>
      </w:r>
      <w:r>
        <w:rPr>
          <w:b/>
        </w:rPr>
        <w:t>YGG</w:t>
      </w:r>
      <w:r>
        <w:t xml:space="preserve"> toplantısında sunulur.</w:t>
      </w:r>
    </w:p>
    <w:p w:rsidR="0038616A" w:rsidRDefault="00000000" w14:paraId="2425E439" w14:textId="77777777">
      <w:pPr>
        <w:spacing w:after="120"/>
      </w:pPr>
      <w:r>
        <w:rPr>
          <w:b/>
        </w:rPr>
        <w:t>6. SORUMLULUKLAR</w:t>
      </w:r>
    </w:p>
    <w:p w:rsidR="0038616A" w:rsidRDefault="00000000" w14:paraId="5CB11AB9" w14:textId="77777777">
      <w:pPr>
        <w:spacing w:after="120"/>
        <w:jc w:val="both"/>
      </w:pPr>
      <w:r>
        <w:t>Bu prosedürün uygulanmasından birim yöneticileri, birim kalite komisyonları, Enerji/Su Yöneticisi ve Kalite Koordinatörlüğü sorumludur.</w:t>
      </w:r>
    </w:p>
    <w:p w:rsidR="0038616A" w:rsidRDefault="00000000" w14:paraId="115B1802" w14:textId="77777777">
      <w:pPr>
        <w:spacing w:after="120"/>
      </w:pPr>
      <w:r>
        <w:rPr>
          <w:b/>
        </w:rPr>
        <w:t>7. İLGİLİ / REFERANS DOKÜMANLAR</w:t>
      </w:r>
    </w:p>
    <w:p w:rsidR="0038616A" w:rsidRDefault="00000000" w14:paraId="6EB4AE4F" w14:textId="77777777">
      <w:pPr>
        <w:spacing w:after="120"/>
        <w:jc w:val="both"/>
      </w:pPr>
      <w:r>
        <w:t>•  2547 Sayılı Yükseköğretim Kanunu</w:t>
      </w:r>
    </w:p>
    <w:p w:rsidR="0038616A" w:rsidRDefault="00000000" w14:paraId="249005A3" w14:textId="77777777">
      <w:pPr>
        <w:spacing w:after="120"/>
        <w:jc w:val="both"/>
      </w:pPr>
      <w:r>
        <w:t>•  TS EN ISO 9001:2015 Kalite, TS EN ISO 50001:2018 Enerji, TS ISO 46001 Su Verimliliği Yönetim Sistemi</w:t>
      </w:r>
    </w:p>
    <w:p w:rsidRPr="005063BC" w:rsidR="0038616A" w:rsidRDefault="00000000" w14:paraId="4434F822" w14:textId="77777777">
      <w:pPr>
        <w:spacing w:after="120"/>
        <w:jc w:val="both"/>
        <w:rPr/>
      </w:pPr>
      <w:r w:rsidRPr="005063BC">
        <w:rPr/>
        <w:t>•  KYS-PRO.001 Doküman ve Veri Kontrolü Prosedürü</w:t>
      </w:r>
    </w:p>
    <w:p w:rsidRPr="005063BC" w:rsidR="0038616A" w:rsidRDefault="00000000" w14:paraId="3F2019DA" w14:textId="77777777">
      <w:pPr>
        <w:spacing w:after="120"/>
        <w:jc w:val="both"/>
        <w:rPr/>
      </w:pPr>
      <w:r w:rsidRPr="005063BC">
        <w:rPr/>
        <w:t>•  KYS-PRO.003 İç Tetkik Prosedürü</w:t>
      </w:r>
    </w:p>
    <w:p w:rsidRPr="005063BC" w:rsidR="0038616A" w:rsidRDefault="00000000" w14:paraId="248E2D7F" w14:textId="77777777">
      <w:pPr>
        <w:spacing w:after="120"/>
        <w:jc w:val="both"/>
        <w:rPr/>
      </w:pPr>
      <w:r w:rsidRPr="005063BC">
        <w:rPr/>
        <w:t xml:space="preserve">•  KYS-PRO.006 Uygun </w:t>
      </w:r>
      <w:proofErr w:type="spellStart"/>
      <w:r w:rsidRPr="005063BC">
        <w:rPr/>
        <w:t>Olmayan</w:t>
      </w:r>
      <w:proofErr w:type="spellEnd"/>
      <w:r w:rsidRPr="005063BC">
        <w:rPr/>
        <w:t xml:space="preserve"> Ürün ve Hizmet Prosedürü</w:t>
      </w:r>
    </w:p>
    <w:p w:rsidRPr="005063BC" w:rsidR="0038616A" w:rsidRDefault="00000000" w14:paraId="7D7430EF" w14:textId="77777777">
      <w:pPr>
        <w:spacing w:after="120"/>
        <w:jc w:val="both"/>
        <w:rPr/>
      </w:pPr>
      <w:r w:rsidRPr="005063BC">
        <w:rPr/>
        <w:t>•  KYS-FR.006 Düzeltici Faaliyet Formu</w:t>
      </w:r>
    </w:p>
    <w:p w:rsidRPr="005063BC" w:rsidR="0038616A" w:rsidRDefault="00000000" w14:paraId="6D862BD2" w14:textId="77777777">
      <w:pPr>
        <w:spacing w:after="120"/>
        <w:jc w:val="both"/>
        <w:rPr/>
      </w:pPr>
      <w:r w:rsidRPr="005063BC">
        <w:rPr/>
        <w:t>•  KYS-FR.007 İyileştirici Faaliyet Formu</w:t>
      </w:r>
    </w:p>
    <w:p w:rsidR="0038616A" w:rsidRDefault="00000000" w14:paraId="4F4BFFD0" w14:textId="77777777">
      <w:pPr>
        <w:spacing w:after="120"/>
        <w:jc w:val="both"/>
      </w:pPr>
      <w:r w:rsidRPr="005063BC">
        <w:rPr/>
        <w:t>•  KYS-RPR.001 Birim Performans Raporu</w:t>
      </w:r>
    </w:p>
    <w:sectPr w:rsidR="0038616A" w:rsidSect="00034616">
      <w:headerReference w:type="default" r:id="R3251c9bdc0bc4912"/>
      <w:pgSz w:w="12240" w:h="15840"/>
      <w:pgMar w:top="1134" w:right="850" w:bottom="1134" w:left="850" w:header="720" w:footer="720" w:gutter="0"/>
      <w:cols w:space="720"/>
      <w:docGrid w:linePitch="360"/>
      <w:footerReference w:type="default" r:id="R79e3d4878e044f2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4.xml><?xml version="1.0" encoding="utf-8"?>
<w:ftr xmlns:w="http://schemas.openxmlformats.org/wordprocessingml/2006/main">
  <w:tbl>
    <w:tblPr>
      <w:tblW w:w="5000" w:type="pct"/>
      <w:tblBorders>
        <w:top w:val="single" w:color="auto" w:sz="4" w:space="0"/>
        <w:bottom w:val="single" w:color="auto" w:sz="4" w:space="0"/>
        <w:left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Grid>
      <w:gridCol w:w="4500"/>
      <w:gridCol w:w="4500"/>
    </w:tblGrid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Hazırlayan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Onaylayan</w:t>
          </w:r>
        </w:p>
      </w:tc>
    </w:tr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</w:tr>
  </w:tbl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KYS-PRO.004,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02a9d33196c417e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kvys.giresun.edu.tr/dg/280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a55606bc2c0444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4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40afbbe5b3346e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Düzeltici ve İyileştirici Faaliyet Prosedürü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KYS-PRO.004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9232236">
    <w:abstractNumId w:val="8"/>
  </w:num>
  <w:num w:numId="2" w16cid:durableId="167797298">
    <w:abstractNumId w:val="6"/>
  </w:num>
  <w:num w:numId="3" w16cid:durableId="1520585196">
    <w:abstractNumId w:val="5"/>
  </w:num>
  <w:num w:numId="4" w16cid:durableId="902331924">
    <w:abstractNumId w:val="4"/>
  </w:num>
  <w:num w:numId="5" w16cid:durableId="29961920">
    <w:abstractNumId w:val="7"/>
  </w:num>
  <w:num w:numId="6" w16cid:durableId="569077693">
    <w:abstractNumId w:val="3"/>
  </w:num>
  <w:num w:numId="7" w16cid:durableId="465587145">
    <w:abstractNumId w:val="2"/>
  </w:num>
  <w:num w:numId="8" w16cid:durableId="1336959755">
    <w:abstractNumId w:val="1"/>
  </w:num>
  <w:num w:numId="9" w16cid:durableId="157079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616A"/>
    <w:rsid w:val="005063BC"/>
    <w:rsid w:val="005763C3"/>
    <w:rsid w:val="00AA1D8D"/>
    <w:rsid w:val="00B47730"/>
    <w:rsid w:val="00CB0664"/>
    <w:rsid w:val="00D028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A62A"/>
  <w14:defaultImageDpi w14:val="300"/>
  <w15:docId w15:val="{03D5E54B-2065-8A47-8DC3-8A8718DD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4.xml" Id="R3251c9bdc0bc4912" /><Relationship Type="http://schemas.openxmlformats.org/officeDocument/2006/relationships/footer" Target="/word/footer4.xml" Id="R79e3d4878e044f2b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2.png" Id="R9a55606bc2c04449" /><Relationship Type="http://schemas.openxmlformats.org/officeDocument/2006/relationships/hyperlink" Target="https://kvys.giresun.edu.tr/dg/280" TargetMode="External" Id="Rc02a9d33196c417e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b40afbbe5b3346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2</cp:revision>
  <dcterms:created xsi:type="dcterms:W3CDTF">2013-12-23T23:15:00Z</dcterms:created>
  <dcterms:modified xsi:type="dcterms:W3CDTF">2026-06-16T11:37:00Z</dcterms:modified>
  <cp:category/>
</cp:coreProperties>
</file>